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039B" w:rsidRPr="00185027" w:rsidRDefault="0051039B" w:rsidP="00185027">
      <w:pPr>
        <w:jc w:val="center"/>
        <w:rPr>
          <w:rFonts w:cs="Kalimati"/>
          <w:sz w:val="20"/>
          <w:szCs w:val="20"/>
          <w:lang w:bidi="hi-IN"/>
        </w:rPr>
      </w:pPr>
      <w:bookmarkStart w:id="0" w:name="_GoBack"/>
      <w:bookmarkEnd w:id="0"/>
      <w:r w:rsidRPr="00433636">
        <w:rPr>
          <w:rFonts w:cs="Kalimati"/>
          <w:b/>
          <w:bCs/>
          <w:sz w:val="28"/>
          <w:szCs w:val="28"/>
          <w:cs/>
          <w:lang w:bidi="hi-IN"/>
        </w:rPr>
        <w:t>खानी तथा खनिज पदार्थ ऐन</w:t>
      </w:r>
      <w:r w:rsidRPr="00433636">
        <w:rPr>
          <w:rFonts w:cs="Kalimati"/>
          <w:b/>
          <w:bCs/>
          <w:sz w:val="28"/>
          <w:szCs w:val="28"/>
        </w:rPr>
        <w:t xml:space="preserve">, </w:t>
      </w:r>
      <w:r w:rsidRPr="00433636">
        <w:rPr>
          <w:rFonts w:cs="Kalimati"/>
          <w:b/>
          <w:bCs/>
          <w:sz w:val="28"/>
          <w:szCs w:val="28"/>
          <w:cs/>
          <w:lang w:bidi="hi-IN"/>
        </w:rPr>
        <w:t>२०४२</w:t>
      </w:r>
    </w:p>
    <w:p w:rsidR="0051039B" w:rsidRPr="00433636" w:rsidRDefault="0051039B" w:rsidP="00433636">
      <w:pPr>
        <w:spacing w:after="0" w:line="240" w:lineRule="auto"/>
        <w:jc w:val="right"/>
        <w:rPr>
          <w:rFonts w:cs="Kalimati"/>
          <w:sz w:val="20"/>
          <w:szCs w:val="20"/>
          <w:u w:val="single"/>
        </w:rPr>
      </w:pPr>
      <w:r w:rsidRPr="00193A32">
        <w:rPr>
          <w:rFonts w:cs="Kalimati"/>
          <w:sz w:val="20"/>
          <w:szCs w:val="20"/>
        </w:rPr>
        <w:tab/>
      </w:r>
      <w:r w:rsidRPr="00433636">
        <w:rPr>
          <w:rFonts w:cs="Kalimati"/>
          <w:sz w:val="20"/>
          <w:szCs w:val="20"/>
          <w:u w:val="single"/>
          <w:cs/>
          <w:lang w:bidi="hi-IN"/>
        </w:rPr>
        <w:t>लालमोहर र प्रकाशन मिति</w:t>
      </w:r>
    </w:p>
    <w:p w:rsidR="00433636" w:rsidRDefault="00433636" w:rsidP="00433636">
      <w:pPr>
        <w:tabs>
          <w:tab w:val="left" w:pos="4678"/>
        </w:tabs>
        <w:spacing w:after="0" w:line="240" w:lineRule="auto"/>
        <w:ind w:left="426" w:hanging="426"/>
        <w:rPr>
          <w:rFonts w:cs="Kalimati"/>
          <w:sz w:val="20"/>
          <w:szCs w:val="20"/>
          <w:lang w:bidi="ne-NP"/>
        </w:rPr>
      </w:pPr>
      <w:r>
        <w:rPr>
          <w:rFonts w:cs="Kalimati" w:hint="cs"/>
          <w:sz w:val="20"/>
          <w:szCs w:val="20"/>
          <w:cs/>
          <w:lang w:bidi="ne-NP"/>
        </w:rPr>
        <w:tab/>
      </w:r>
      <w:r>
        <w:rPr>
          <w:rFonts w:cs="Kalimati"/>
          <w:sz w:val="20"/>
          <w:szCs w:val="20"/>
          <w:cs/>
          <w:lang w:bidi="ne-NP"/>
        </w:rPr>
        <w:tab/>
      </w:r>
      <w:r w:rsidRPr="00193A32">
        <w:rPr>
          <w:rFonts w:cs="Kalimati"/>
          <w:sz w:val="20"/>
          <w:szCs w:val="20"/>
          <w:cs/>
          <w:lang w:bidi="hi-IN"/>
        </w:rPr>
        <w:t>२०४२।७।१४</w:t>
      </w:r>
    </w:p>
    <w:p w:rsidR="00433636" w:rsidRPr="00433636" w:rsidRDefault="0051039B" w:rsidP="00433636">
      <w:pPr>
        <w:tabs>
          <w:tab w:val="left" w:pos="4678"/>
        </w:tabs>
        <w:spacing w:after="0" w:line="240" w:lineRule="auto"/>
        <w:ind w:left="426" w:hanging="426"/>
        <w:rPr>
          <w:rFonts w:cs="Kalimati"/>
          <w:sz w:val="20"/>
          <w:szCs w:val="20"/>
          <w:u w:val="single"/>
          <w:lang w:bidi="ne-NP"/>
        </w:rPr>
      </w:pPr>
      <w:r w:rsidRPr="00433636">
        <w:rPr>
          <w:rFonts w:cs="Kalimati"/>
          <w:sz w:val="20"/>
          <w:szCs w:val="20"/>
          <w:u w:val="single"/>
          <w:cs/>
          <w:lang w:bidi="hi-IN"/>
        </w:rPr>
        <w:t>संशोधन गर्ने ऐन</w:t>
      </w:r>
      <w:r w:rsidRPr="00433636">
        <w:rPr>
          <w:rFonts w:cs="Kalimati"/>
          <w:sz w:val="20"/>
          <w:szCs w:val="20"/>
          <w:cs/>
          <w:lang w:bidi="hi-IN"/>
        </w:rPr>
        <w:tab/>
      </w:r>
    </w:p>
    <w:p w:rsidR="00433636" w:rsidRDefault="0051039B" w:rsidP="00433636">
      <w:pPr>
        <w:tabs>
          <w:tab w:val="left" w:pos="4678"/>
        </w:tabs>
        <w:spacing w:after="0" w:line="240" w:lineRule="auto"/>
        <w:ind w:left="426" w:hanging="426"/>
        <w:rPr>
          <w:rFonts w:cs="Kalimati"/>
          <w:sz w:val="20"/>
          <w:szCs w:val="20"/>
          <w:lang w:bidi="ne-NP"/>
        </w:rPr>
      </w:pPr>
      <w:r w:rsidRPr="00193A32">
        <w:rPr>
          <w:rFonts w:cs="Kalimati"/>
          <w:sz w:val="20"/>
          <w:szCs w:val="20"/>
          <w:cs/>
          <w:lang w:bidi="hi-IN"/>
        </w:rPr>
        <w:t xml:space="preserve">१.  </w:t>
      </w:r>
      <w:r w:rsidRPr="00193A32">
        <w:rPr>
          <w:rFonts w:cs="Kalimati"/>
          <w:sz w:val="20"/>
          <w:szCs w:val="20"/>
          <w:cs/>
          <w:lang w:bidi="hi-IN"/>
        </w:rPr>
        <w:tab/>
        <w:t xml:space="preserve">खानी तथा खनिज पदार्थ (पहिलो संशोधन) </w:t>
      </w:r>
    </w:p>
    <w:p w:rsidR="0051039B" w:rsidRPr="00193A32" w:rsidRDefault="00433636" w:rsidP="00433636">
      <w:pPr>
        <w:tabs>
          <w:tab w:val="left" w:pos="4678"/>
        </w:tabs>
        <w:spacing w:after="0" w:line="240" w:lineRule="auto"/>
        <w:ind w:left="426" w:hanging="426"/>
        <w:rPr>
          <w:rFonts w:cs="Kalimati"/>
          <w:sz w:val="20"/>
          <w:szCs w:val="20"/>
        </w:rPr>
      </w:pPr>
      <w:r>
        <w:rPr>
          <w:rFonts w:cs="Kalimati" w:hint="cs"/>
          <w:sz w:val="20"/>
          <w:szCs w:val="20"/>
          <w:cs/>
          <w:lang w:bidi="ne-NP"/>
        </w:rPr>
        <w:tab/>
      </w:r>
      <w:r w:rsidR="0051039B" w:rsidRPr="00193A32">
        <w:rPr>
          <w:rFonts w:cs="Kalimati"/>
          <w:sz w:val="20"/>
          <w:szCs w:val="20"/>
          <w:cs/>
          <w:lang w:bidi="hi-IN"/>
        </w:rPr>
        <w:t>ऐन</w:t>
      </w:r>
      <w:r w:rsidR="0051039B" w:rsidRPr="00193A32">
        <w:rPr>
          <w:rFonts w:cs="Kalimati"/>
          <w:sz w:val="20"/>
          <w:szCs w:val="20"/>
        </w:rPr>
        <w:t xml:space="preserve">, </w:t>
      </w:r>
      <w:r w:rsidR="0051039B" w:rsidRPr="00193A32">
        <w:rPr>
          <w:rFonts w:cs="Kalimati"/>
          <w:sz w:val="20"/>
          <w:szCs w:val="20"/>
          <w:cs/>
          <w:lang w:bidi="hi-IN"/>
        </w:rPr>
        <w:t>२०५०</w:t>
      </w:r>
      <w:r w:rsidR="0051039B" w:rsidRPr="00193A32">
        <w:rPr>
          <w:rFonts w:cs="Kalimati"/>
          <w:sz w:val="20"/>
          <w:szCs w:val="20"/>
          <w:cs/>
          <w:lang w:bidi="hi-IN"/>
        </w:rPr>
        <w:tab/>
        <w:t>२०५१।२।५</w:t>
      </w:r>
    </w:p>
    <w:p w:rsidR="0051039B" w:rsidRPr="00433636" w:rsidRDefault="0051039B" w:rsidP="00433636">
      <w:pPr>
        <w:tabs>
          <w:tab w:val="left" w:pos="4678"/>
        </w:tabs>
        <w:spacing w:after="0" w:line="240" w:lineRule="auto"/>
        <w:ind w:left="426" w:hanging="426"/>
        <w:jc w:val="right"/>
        <w:rPr>
          <w:rFonts w:cs="Kalimati"/>
          <w:sz w:val="20"/>
          <w:szCs w:val="20"/>
          <w:u w:val="single"/>
        </w:rPr>
      </w:pPr>
      <w:r w:rsidRPr="00433636">
        <w:rPr>
          <w:rFonts w:cs="Kalimati"/>
          <w:sz w:val="20"/>
          <w:szCs w:val="20"/>
          <w:u w:val="single"/>
          <w:cs/>
          <w:lang w:bidi="hi-IN"/>
        </w:rPr>
        <w:t xml:space="preserve">प्रमाणीकरण र प्रकाशन मिति                          </w:t>
      </w:r>
    </w:p>
    <w:p w:rsidR="0051039B" w:rsidRPr="00193A32" w:rsidRDefault="0051039B" w:rsidP="00433636">
      <w:pPr>
        <w:tabs>
          <w:tab w:val="left" w:pos="4678"/>
        </w:tabs>
        <w:spacing w:after="0" w:line="240" w:lineRule="auto"/>
        <w:ind w:left="426" w:hanging="426"/>
        <w:rPr>
          <w:rFonts w:cs="Kalimati"/>
          <w:sz w:val="20"/>
          <w:szCs w:val="20"/>
        </w:rPr>
      </w:pPr>
      <w:r w:rsidRPr="00193A32">
        <w:rPr>
          <w:rFonts w:cs="Kalimati"/>
          <w:sz w:val="20"/>
          <w:szCs w:val="20"/>
          <w:cs/>
          <w:lang w:bidi="hi-IN"/>
        </w:rPr>
        <w:t xml:space="preserve">२.  </w:t>
      </w:r>
      <w:r w:rsidRPr="00193A32">
        <w:rPr>
          <w:rFonts w:cs="Kalimati"/>
          <w:sz w:val="20"/>
          <w:szCs w:val="20"/>
          <w:cs/>
          <w:lang w:bidi="hi-IN"/>
        </w:rPr>
        <w:tab/>
        <w:t xml:space="preserve">गणतन्त्र सुदृढीकरण तथा केही नेपाल कानून </w:t>
      </w:r>
    </w:p>
    <w:p w:rsidR="0051039B" w:rsidRPr="00193A32" w:rsidRDefault="0051039B" w:rsidP="00433636">
      <w:pPr>
        <w:tabs>
          <w:tab w:val="left" w:pos="4678"/>
        </w:tabs>
        <w:spacing w:after="0" w:line="240" w:lineRule="auto"/>
        <w:ind w:left="426" w:hanging="426"/>
        <w:rPr>
          <w:rFonts w:cs="Kalimati"/>
          <w:sz w:val="20"/>
          <w:szCs w:val="20"/>
        </w:rPr>
      </w:pPr>
      <w:r w:rsidRPr="00193A32">
        <w:rPr>
          <w:rFonts w:cs="Kalimati"/>
          <w:sz w:val="20"/>
          <w:szCs w:val="20"/>
        </w:rPr>
        <w:tab/>
      </w:r>
      <w:r w:rsidRPr="00193A32">
        <w:rPr>
          <w:rFonts w:cs="Kalimati"/>
          <w:sz w:val="20"/>
          <w:szCs w:val="20"/>
          <w:cs/>
          <w:lang w:bidi="hi-IN"/>
        </w:rPr>
        <w:t>संशोधन गर्ने ऐन</w:t>
      </w:r>
      <w:r w:rsidRPr="00193A32">
        <w:rPr>
          <w:rFonts w:cs="Kalimati"/>
          <w:sz w:val="20"/>
          <w:szCs w:val="20"/>
        </w:rPr>
        <w:t xml:space="preserve">, </w:t>
      </w:r>
      <w:r w:rsidRPr="00193A32">
        <w:rPr>
          <w:rFonts w:cs="Kalimati"/>
          <w:sz w:val="20"/>
          <w:szCs w:val="20"/>
          <w:cs/>
          <w:lang w:bidi="hi-IN"/>
        </w:rPr>
        <w:t>२०६६</w:t>
      </w:r>
      <w:r w:rsidR="000B73E0" w:rsidRPr="007147AB">
        <w:rPr>
          <w:rStyle w:val="FootnoteReference"/>
          <w:rFonts w:ascii="Himalli" w:eastAsia="Times New Roman" w:hAnsi="Himalli" w:cs="Kalimati"/>
          <w:position w:val="6"/>
          <w:sz w:val="16"/>
          <w:szCs w:val="16"/>
          <w:vertAlign w:val="baseline"/>
          <w:lang w:bidi="sa-IN"/>
        </w:rPr>
        <w:footnoteReference w:customMarkFollows="1" w:id="1"/>
        <w:sym w:font="Wingdings 3" w:char="F0C5"/>
      </w:r>
      <w:r w:rsidRPr="00193A32">
        <w:rPr>
          <w:rFonts w:ascii="Kalimati" w:cs="Kalimati"/>
          <w:sz w:val="20"/>
          <w:szCs w:val="20"/>
          <w:cs/>
          <w:lang w:bidi="hi-IN"/>
        </w:rPr>
        <w:t xml:space="preserve"> </w:t>
      </w:r>
      <w:r w:rsidRPr="00193A32">
        <w:rPr>
          <w:rFonts w:cs="Kalimati"/>
          <w:sz w:val="20"/>
          <w:szCs w:val="20"/>
          <w:cs/>
          <w:lang w:bidi="hi-IN"/>
        </w:rPr>
        <w:tab/>
        <w:t>२०६६।१०।७</w:t>
      </w:r>
    </w:p>
    <w:p w:rsidR="0051039B" w:rsidRPr="00193A32" w:rsidRDefault="0051039B" w:rsidP="00433636">
      <w:pPr>
        <w:tabs>
          <w:tab w:val="left" w:pos="4678"/>
        </w:tabs>
        <w:spacing w:after="0" w:line="240" w:lineRule="auto"/>
        <w:ind w:left="426" w:hanging="426"/>
        <w:rPr>
          <w:rFonts w:cs="Kalimati"/>
          <w:sz w:val="20"/>
          <w:szCs w:val="20"/>
        </w:rPr>
      </w:pPr>
      <w:r w:rsidRPr="00193A32">
        <w:rPr>
          <w:rFonts w:cs="Kalimati"/>
          <w:sz w:val="20"/>
          <w:szCs w:val="20"/>
          <w:cs/>
          <w:lang w:bidi="hi-IN"/>
        </w:rPr>
        <w:t>३.</w:t>
      </w:r>
      <w:r w:rsidRPr="00193A32">
        <w:rPr>
          <w:rFonts w:cs="Kalimati"/>
          <w:sz w:val="20"/>
          <w:szCs w:val="20"/>
          <w:cs/>
          <w:lang w:bidi="hi-IN"/>
        </w:rPr>
        <w:tab/>
        <w:t>केही नेपाल ऐन संशोधन गर्ने ऐन</w:t>
      </w:r>
      <w:r w:rsidRPr="00193A32">
        <w:rPr>
          <w:rFonts w:cs="Kalimati"/>
          <w:sz w:val="20"/>
          <w:szCs w:val="20"/>
        </w:rPr>
        <w:t xml:space="preserve">, </w:t>
      </w:r>
      <w:r w:rsidRPr="00193A32">
        <w:rPr>
          <w:rFonts w:cs="Kalimati"/>
          <w:sz w:val="20"/>
          <w:szCs w:val="20"/>
          <w:cs/>
          <w:lang w:bidi="hi-IN"/>
        </w:rPr>
        <w:t>२०७२</w:t>
      </w:r>
      <w:r w:rsidRPr="00193A32">
        <w:rPr>
          <w:rFonts w:cs="Kalimati"/>
          <w:sz w:val="20"/>
          <w:szCs w:val="20"/>
          <w:cs/>
          <w:lang w:bidi="hi-IN"/>
        </w:rPr>
        <w:tab/>
        <w:t>२०७२।११।१३</w:t>
      </w:r>
    </w:p>
    <w:p w:rsidR="0051039B" w:rsidRPr="00433636" w:rsidRDefault="0051039B" w:rsidP="00433636">
      <w:pPr>
        <w:spacing w:before="120" w:after="120" w:line="240" w:lineRule="auto"/>
        <w:jc w:val="center"/>
        <w:rPr>
          <w:rFonts w:cs="Kalimati"/>
          <w:sz w:val="20"/>
          <w:szCs w:val="20"/>
        </w:rPr>
      </w:pPr>
      <w:r w:rsidRPr="00433636">
        <w:rPr>
          <w:rFonts w:cs="Kalimati"/>
          <w:sz w:val="20"/>
          <w:szCs w:val="20"/>
          <w:cs/>
          <w:lang w:bidi="hi-IN"/>
        </w:rPr>
        <w:t>२०४२ सालको ऐन नं. २८</w:t>
      </w:r>
    </w:p>
    <w:p w:rsidR="0051039B" w:rsidRPr="00193A32" w:rsidRDefault="0051039B" w:rsidP="000B73E0">
      <w:pPr>
        <w:spacing w:after="80" w:line="240" w:lineRule="auto"/>
        <w:rPr>
          <w:rFonts w:cs="Kalimati"/>
          <w:sz w:val="20"/>
          <w:szCs w:val="20"/>
        </w:rPr>
      </w:pPr>
      <w:r w:rsidRPr="00193A32">
        <w:rPr>
          <w:rFonts w:cs="Kalimati"/>
          <w:sz w:val="20"/>
          <w:szCs w:val="20"/>
        </w:rPr>
        <w:tab/>
      </w:r>
      <w:r w:rsidR="000B73E0" w:rsidRPr="007147AB">
        <w:rPr>
          <w:rStyle w:val="FootnoteReference"/>
          <w:rFonts w:ascii="Himalli" w:hAnsi="Himalli" w:cs="Kalimati"/>
          <w:sz w:val="16"/>
          <w:vertAlign w:val="baseline"/>
        </w:rPr>
        <w:footnoteReference w:customMarkFollows="1" w:id="2"/>
        <w:sym w:font="Monotype Sorts" w:char="F032"/>
      </w:r>
      <w:r w:rsidR="000B73E0" w:rsidRPr="00D666ED">
        <w:rPr>
          <w:rFonts w:cs="Kalimati"/>
          <w:sz w:val="20"/>
          <w:szCs w:val="20"/>
          <w:cs/>
          <w:lang w:bidi="hi-IN"/>
        </w:rPr>
        <w:t>................</w:t>
      </w:r>
    </w:p>
    <w:p w:rsidR="0051039B" w:rsidRPr="00433636" w:rsidRDefault="0051039B" w:rsidP="00433636">
      <w:pPr>
        <w:spacing w:before="120" w:after="120" w:line="240" w:lineRule="auto"/>
        <w:jc w:val="center"/>
        <w:rPr>
          <w:rFonts w:cs="Kalimati"/>
          <w:sz w:val="20"/>
          <w:szCs w:val="20"/>
          <w:u w:val="single"/>
        </w:rPr>
      </w:pPr>
      <w:r w:rsidRPr="00433636">
        <w:rPr>
          <w:rFonts w:cs="Kalimati"/>
          <w:sz w:val="20"/>
          <w:szCs w:val="20"/>
          <w:u w:val="single"/>
          <w:cs/>
          <w:lang w:bidi="hi-IN"/>
        </w:rPr>
        <w:t>खानी तथा खनिज पदार्थ सम्बन्धी व्यवस्था गर्न बनेको ऐन</w:t>
      </w:r>
    </w:p>
    <w:p w:rsidR="0051039B" w:rsidRPr="00193A32" w:rsidRDefault="0051039B" w:rsidP="000B73E0">
      <w:pPr>
        <w:spacing w:before="120" w:after="120" w:line="240" w:lineRule="auto"/>
        <w:jc w:val="both"/>
        <w:rPr>
          <w:rFonts w:cs="Kalimati"/>
          <w:sz w:val="20"/>
          <w:szCs w:val="20"/>
        </w:rPr>
      </w:pPr>
      <w:r w:rsidRPr="000B73E0">
        <w:rPr>
          <w:rFonts w:cs="Kalimati"/>
          <w:sz w:val="20"/>
          <w:szCs w:val="20"/>
          <w:u w:val="single"/>
          <w:cs/>
          <w:lang w:bidi="hi-IN"/>
        </w:rPr>
        <w:t>प्रस्तावनाः</w:t>
      </w:r>
      <w:r w:rsidRPr="00193A32">
        <w:rPr>
          <w:rFonts w:cs="Kalimati"/>
          <w:sz w:val="20"/>
          <w:szCs w:val="20"/>
          <w:cs/>
          <w:lang w:bidi="hi-IN"/>
        </w:rPr>
        <w:t xml:space="preserve"> सर्वसाधारण जनताको सुविधा र आर्थिक हित कायम राख्न र देशको द्रुततर आर्थिक विकासको लागि देशमा भइरहेको खानी तथा खनिज स्रोतहरुको विकास गर्न वाञ्छनीय भएकोले</w:t>
      </w:r>
      <w:r w:rsidRPr="00193A32">
        <w:rPr>
          <w:rFonts w:cs="Kalimati"/>
          <w:sz w:val="20"/>
          <w:szCs w:val="20"/>
        </w:rPr>
        <w:t xml:space="preserve">, </w:t>
      </w:r>
    </w:p>
    <w:p w:rsidR="0051039B" w:rsidRPr="00193A32" w:rsidRDefault="0051039B" w:rsidP="000B73E0">
      <w:pPr>
        <w:spacing w:before="120" w:after="120" w:line="240" w:lineRule="auto"/>
        <w:jc w:val="both"/>
        <w:rPr>
          <w:rFonts w:cs="Kalimati"/>
          <w:sz w:val="20"/>
          <w:szCs w:val="20"/>
        </w:rPr>
      </w:pPr>
      <w:r w:rsidRPr="00193A32">
        <w:rPr>
          <w:rFonts w:cs="Kalimati"/>
          <w:sz w:val="20"/>
          <w:szCs w:val="20"/>
        </w:rPr>
        <w:tab/>
      </w:r>
      <w:r w:rsidRPr="000B73E0">
        <w:rPr>
          <w:rFonts w:cs="Kalimati"/>
          <w:sz w:val="20"/>
          <w:szCs w:val="20"/>
          <w:u w:val="single"/>
          <w:cs/>
          <w:lang w:bidi="hi-IN"/>
        </w:rPr>
        <w:t>श्री ५ महाराजाधिराज वीरेन्द्र वीर विक्रम शाहदेव</w:t>
      </w:r>
      <w:r w:rsidRPr="00193A32">
        <w:rPr>
          <w:rFonts w:cs="Kalimati"/>
          <w:sz w:val="20"/>
          <w:szCs w:val="20"/>
          <w:cs/>
          <w:lang w:bidi="hi-IN"/>
        </w:rPr>
        <w:t xml:space="preserve">बाट राष्ट्रिय पञ्चायतको सल्लाह र सम्मतिले यो ऐन बनाइबक्सेको 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१.</w:t>
      </w:r>
      <w:r w:rsidRPr="00193A32">
        <w:rPr>
          <w:rFonts w:cs="Kalimati"/>
          <w:sz w:val="20"/>
          <w:szCs w:val="20"/>
          <w:cs/>
          <w:lang w:bidi="hi-IN"/>
        </w:rPr>
        <w:tab/>
      </w:r>
      <w:r w:rsidRPr="000B73E0">
        <w:rPr>
          <w:rFonts w:cs="Kalimati"/>
          <w:sz w:val="20"/>
          <w:szCs w:val="20"/>
          <w:u w:val="single"/>
          <w:cs/>
          <w:lang w:bidi="hi-IN"/>
        </w:rPr>
        <w:t>संक्षिप्त नाम र प्रारम्भ</w:t>
      </w:r>
      <w:r w:rsidR="0020765A" w:rsidRPr="000B73E0">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 xml:space="preserve">(१) यस ऐनको नाम </w:t>
      </w:r>
      <w:r w:rsidRPr="00193A32">
        <w:rPr>
          <w:rFonts w:cs="Kalimati"/>
          <w:sz w:val="20"/>
          <w:szCs w:val="20"/>
        </w:rPr>
        <w:t>“</w:t>
      </w:r>
      <w:r w:rsidRPr="00193A32">
        <w:rPr>
          <w:rFonts w:cs="Kalimati"/>
          <w:sz w:val="20"/>
          <w:szCs w:val="20"/>
          <w:cs/>
          <w:lang w:bidi="hi-IN"/>
        </w:rPr>
        <w:t>खानी तथा खनिज पदार्थ ऐन</w:t>
      </w:r>
      <w:r w:rsidRPr="00193A32">
        <w:rPr>
          <w:rFonts w:cs="Kalimati"/>
          <w:sz w:val="20"/>
          <w:szCs w:val="20"/>
        </w:rPr>
        <w:t xml:space="preserve">, </w:t>
      </w:r>
      <w:r w:rsidRPr="00193A32">
        <w:rPr>
          <w:rFonts w:cs="Kalimati"/>
          <w:sz w:val="20"/>
          <w:szCs w:val="20"/>
          <w:cs/>
          <w:lang w:bidi="hi-IN"/>
        </w:rPr>
        <w:t>२०४२</w:t>
      </w:r>
      <w:r w:rsidRPr="00193A32">
        <w:rPr>
          <w:rFonts w:cs="Kalimati"/>
          <w:sz w:val="20"/>
          <w:szCs w:val="20"/>
        </w:rPr>
        <w:t xml:space="preserve">” </w:t>
      </w:r>
      <w:r w:rsidRPr="00193A32">
        <w:rPr>
          <w:rFonts w:cs="Kalimati"/>
          <w:sz w:val="20"/>
          <w:szCs w:val="20"/>
          <w:cs/>
          <w:lang w:bidi="hi-IN"/>
        </w:rPr>
        <w:t>रहेको छ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२)  यो ऐन नेपाल सरकारले नेपाल राजपत्रमा सूचना प्रकाशित गरी तोकेको मितिमा प्रारम्भ हुनेछ ।</w:t>
      </w:r>
      <w:r w:rsidR="000B73E0" w:rsidRPr="000B73E0">
        <w:rPr>
          <w:rStyle w:val="FootnoteReference"/>
          <w:rFonts w:cs="Kalimati"/>
          <w:sz w:val="20"/>
          <w:szCs w:val="20"/>
          <w:vertAlign w:val="baseline"/>
          <w:cs/>
          <w:lang w:bidi="hi-IN"/>
        </w:rPr>
        <w:footnoteReference w:customMarkFollows="1" w:id="3"/>
        <w:sym w:font="Wingdings" w:char="F0A5"/>
      </w:r>
      <w:r w:rsidRPr="000B73E0">
        <w:rPr>
          <w:rFonts w:ascii="Kalimati" w:cs="Kalimati"/>
          <w:sz w:val="20"/>
          <w:szCs w:val="20"/>
          <w:cs/>
          <w:lang w:bidi="hi-IN"/>
        </w:rPr>
        <w:t xml:space="preserve">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lastRenderedPageBreak/>
        <w:t>२.</w:t>
      </w:r>
      <w:r w:rsidRPr="00193A32">
        <w:rPr>
          <w:rFonts w:cs="Kalimati"/>
          <w:sz w:val="20"/>
          <w:szCs w:val="20"/>
          <w:cs/>
          <w:lang w:bidi="hi-IN"/>
        </w:rPr>
        <w:tab/>
      </w:r>
      <w:r w:rsidRPr="000B73E0">
        <w:rPr>
          <w:rFonts w:cs="Kalimati"/>
          <w:sz w:val="20"/>
          <w:szCs w:val="20"/>
          <w:u w:val="single"/>
          <w:cs/>
          <w:lang w:bidi="hi-IN"/>
        </w:rPr>
        <w:t>परिभाषा</w:t>
      </w:r>
      <w:r w:rsidR="0020765A" w:rsidRPr="000B73E0">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 xml:space="preserve">विषय वा </w:t>
      </w:r>
      <w:r w:rsidR="0020765A" w:rsidRPr="00193A32">
        <w:rPr>
          <w:rFonts w:cs="Kalimati"/>
          <w:sz w:val="20"/>
          <w:szCs w:val="20"/>
          <w:cs/>
          <w:lang w:bidi="hi-IN"/>
        </w:rPr>
        <w:t>प्रसङ्ग</w:t>
      </w:r>
      <w:r w:rsidRPr="00193A32">
        <w:rPr>
          <w:rFonts w:cs="Kalimati"/>
          <w:sz w:val="20"/>
          <w:szCs w:val="20"/>
          <w:cs/>
          <w:lang w:bidi="hi-IN"/>
        </w:rPr>
        <w:t>ले अर्को अर्थ नलागेमा यस ऐनमा</w:t>
      </w:r>
      <w:r w:rsidRPr="00193A32">
        <w:rPr>
          <w:rFonts w:cs="Kalimati"/>
          <w:sz w:val="20"/>
          <w:szCs w:val="20"/>
        </w:rPr>
        <w:t>,–</w:t>
      </w:r>
    </w:p>
    <w:p w:rsidR="0051039B" w:rsidRPr="00193A32" w:rsidRDefault="0051039B" w:rsidP="000B73E0">
      <w:pPr>
        <w:tabs>
          <w:tab w:val="left" w:pos="1134"/>
        </w:tabs>
        <w:spacing w:before="120" w:after="120" w:line="240" w:lineRule="auto"/>
        <w:ind w:left="1701" w:hanging="567"/>
        <w:jc w:val="both"/>
        <w:rPr>
          <w:rFonts w:cs="Kalimati"/>
          <w:sz w:val="20"/>
          <w:szCs w:val="20"/>
        </w:rPr>
      </w:pPr>
      <w:r w:rsidRPr="00193A32">
        <w:rPr>
          <w:rFonts w:cs="Kalimati"/>
          <w:sz w:val="20"/>
          <w:szCs w:val="20"/>
        </w:rPr>
        <w:t>(</w:t>
      </w:r>
      <w:r w:rsidRPr="00193A32">
        <w:rPr>
          <w:rFonts w:cs="Kalimati"/>
          <w:sz w:val="20"/>
          <w:szCs w:val="20"/>
          <w:cs/>
          <w:lang w:bidi="hi-IN"/>
        </w:rPr>
        <w:t>क)</w:t>
      </w:r>
      <w:r w:rsidRPr="00193A32">
        <w:rPr>
          <w:rFonts w:cs="Kalimati"/>
          <w:sz w:val="20"/>
          <w:szCs w:val="20"/>
          <w:cs/>
          <w:lang w:bidi="hi-IN"/>
        </w:rPr>
        <w:tab/>
      </w:r>
      <w:r w:rsidRPr="00193A32">
        <w:rPr>
          <w:rFonts w:cs="Kalimati"/>
          <w:sz w:val="20"/>
          <w:szCs w:val="20"/>
        </w:rPr>
        <w:t>“</w:t>
      </w:r>
      <w:r w:rsidRPr="00193A32">
        <w:rPr>
          <w:rFonts w:cs="Kalimati"/>
          <w:sz w:val="20"/>
          <w:szCs w:val="20"/>
          <w:cs/>
          <w:lang w:bidi="hi-IN"/>
        </w:rPr>
        <w:t>खनिज पदार्थ</w:t>
      </w:r>
      <w:r w:rsidRPr="00193A32">
        <w:rPr>
          <w:rFonts w:cs="Kalimati"/>
          <w:sz w:val="20"/>
          <w:szCs w:val="20"/>
        </w:rPr>
        <w:t xml:space="preserve">” </w:t>
      </w:r>
      <w:r w:rsidRPr="00193A32">
        <w:rPr>
          <w:rFonts w:cs="Kalimati"/>
          <w:sz w:val="20"/>
          <w:szCs w:val="20"/>
          <w:cs/>
          <w:lang w:bidi="hi-IN"/>
        </w:rPr>
        <w:t xml:space="preserve">भन्नाले जमीनको सतह वा भूगर्भभित्र पाइने पेट्रोलियम र </w:t>
      </w:r>
      <w:r w:rsidR="00927A6A">
        <w:rPr>
          <w:rFonts w:cs="Kalimati"/>
          <w:sz w:val="20"/>
          <w:szCs w:val="20"/>
          <w:cs/>
          <w:lang w:bidi="hi-IN"/>
        </w:rPr>
        <w:t>ग्याँ</w:t>
      </w:r>
      <w:r w:rsidRPr="00193A32">
        <w:rPr>
          <w:rFonts w:cs="Kalimati"/>
          <w:sz w:val="20"/>
          <w:szCs w:val="20"/>
          <w:cs/>
          <w:lang w:bidi="hi-IN"/>
        </w:rPr>
        <w:t>स पदार्थबाहेक कुनै निश्चित भौतिक गुण तथा तत्वको रासायनिक सम्मिश्रणयुक्त अप्रा</w:t>
      </w:r>
      <w:r w:rsidR="000B73E0">
        <w:rPr>
          <w:rFonts w:cs="Kalimati" w:hint="cs"/>
          <w:sz w:val="20"/>
          <w:szCs w:val="20"/>
          <w:cs/>
          <w:lang w:bidi="ne-NP"/>
        </w:rPr>
        <w:t>ङ्ग</w:t>
      </w:r>
      <w:r w:rsidRPr="00193A32">
        <w:rPr>
          <w:rFonts w:cs="Kalimati"/>
          <w:sz w:val="20"/>
          <w:szCs w:val="20"/>
          <w:cs/>
          <w:lang w:bidi="hi-IN"/>
        </w:rPr>
        <w:t xml:space="preserve">णिक (इनअर्गानिक) पदार्थ सम्झनु पर्छ । </w:t>
      </w:r>
    </w:p>
    <w:p w:rsidR="0051039B" w:rsidRPr="00193A32" w:rsidRDefault="0051039B" w:rsidP="000B73E0">
      <w:pPr>
        <w:tabs>
          <w:tab w:val="left" w:pos="1134"/>
        </w:tabs>
        <w:spacing w:before="120" w:after="120" w:line="240" w:lineRule="auto"/>
        <w:ind w:left="1701" w:hanging="567"/>
        <w:jc w:val="both"/>
        <w:rPr>
          <w:rFonts w:cs="Kalimati"/>
          <w:sz w:val="20"/>
          <w:szCs w:val="20"/>
        </w:rPr>
      </w:pPr>
      <w:r w:rsidRPr="00193A32">
        <w:rPr>
          <w:rFonts w:cs="Kalimati"/>
          <w:sz w:val="20"/>
          <w:szCs w:val="20"/>
        </w:rPr>
        <w:t>(</w:t>
      </w:r>
      <w:r w:rsidRPr="00193A32">
        <w:rPr>
          <w:rFonts w:cs="Kalimati"/>
          <w:sz w:val="20"/>
          <w:szCs w:val="20"/>
          <w:cs/>
          <w:lang w:bidi="hi-IN"/>
        </w:rPr>
        <w:t>ख)</w:t>
      </w:r>
      <w:r w:rsidRPr="00193A32">
        <w:rPr>
          <w:rFonts w:cs="Kalimati"/>
          <w:sz w:val="20"/>
          <w:szCs w:val="20"/>
          <w:cs/>
          <w:lang w:bidi="hi-IN"/>
        </w:rPr>
        <w:tab/>
      </w:r>
      <w:r w:rsidRPr="00193A32">
        <w:rPr>
          <w:rFonts w:cs="Kalimati"/>
          <w:sz w:val="20"/>
          <w:szCs w:val="20"/>
        </w:rPr>
        <w:t>“</w:t>
      </w:r>
      <w:r w:rsidRPr="00193A32">
        <w:rPr>
          <w:rFonts w:cs="Kalimati"/>
          <w:sz w:val="20"/>
          <w:szCs w:val="20"/>
          <w:cs/>
          <w:lang w:bidi="hi-IN"/>
        </w:rPr>
        <w:t>खोज तलास कार्य</w:t>
      </w:r>
      <w:r w:rsidRPr="00193A32">
        <w:rPr>
          <w:rFonts w:cs="Kalimati"/>
          <w:sz w:val="20"/>
          <w:szCs w:val="20"/>
        </w:rPr>
        <w:t xml:space="preserve">” </w:t>
      </w:r>
      <w:r w:rsidRPr="00193A32">
        <w:rPr>
          <w:rFonts w:cs="Kalimati"/>
          <w:sz w:val="20"/>
          <w:szCs w:val="20"/>
          <w:cs/>
          <w:lang w:bidi="hi-IN"/>
        </w:rPr>
        <w:t>भन्नाले खानी वा खनिज पदार्थ पत्ता लगाउन वा खनिज पदार्थको प्रकार</w:t>
      </w:r>
      <w:r w:rsidRPr="00193A32">
        <w:rPr>
          <w:rFonts w:cs="Kalimati"/>
          <w:sz w:val="20"/>
          <w:szCs w:val="20"/>
        </w:rPr>
        <w:t xml:space="preserve">, </w:t>
      </w:r>
      <w:r w:rsidRPr="00193A32">
        <w:rPr>
          <w:rFonts w:cs="Kalimati"/>
          <w:sz w:val="20"/>
          <w:szCs w:val="20"/>
          <w:cs/>
          <w:lang w:bidi="hi-IN"/>
        </w:rPr>
        <w:t xml:space="preserve">गुणस्तर परिमाण आदि निर्धारण गर्न गरिने सबै प्रकारको </w:t>
      </w:r>
      <w:r w:rsidR="00C025DE" w:rsidRPr="00193A32">
        <w:rPr>
          <w:rFonts w:cs="Kalimati"/>
          <w:sz w:val="20"/>
          <w:szCs w:val="20"/>
          <w:cs/>
          <w:lang w:bidi="hi-IN"/>
        </w:rPr>
        <w:t>जाँच</w:t>
      </w:r>
      <w:r w:rsidRPr="00193A32">
        <w:rPr>
          <w:rFonts w:cs="Kalimati"/>
          <w:sz w:val="20"/>
          <w:szCs w:val="20"/>
          <w:cs/>
          <w:lang w:bidi="hi-IN"/>
        </w:rPr>
        <w:t xml:space="preserve">पड्ताल एवं संभाव्यता अध्ययन कार्य सम्झनु पर्छ । </w:t>
      </w:r>
    </w:p>
    <w:p w:rsidR="0051039B" w:rsidRPr="00193A32" w:rsidRDefault="0051039B" w:rsidP="000B73E0">
      <w:pPr>
        <w:tabs>
          <w:tab w:val="left" w:pos="1134"/>
        </w:tabs>
        <w:spacing w:before="120" w:after="120" w:line="240" w:lineRule="auto"/>
        <w:ind w:left="1701" w:hanging="567"/>
        <w:jc w:val="both"/>
        <w:rPr>
          <w:rFonts w:cs="Kalimati"/>
          <w:sz w:val="20"/>
          <w:szCs w:val="20"/>
        </w:rPr>
      </w:pPr>
      <w:r w:rsidRPr="00193A32">
        <w:rPr>
          <w:rFonts w:cs="Kalimati"/>
          <w:sz w:val="20"/>
          <w:szCs w:val="20"/>
        </w:rPr>
        <w:t>(</w:t>
      </w:r>
      <w:r w:rsidRPr="00193A32">
        <w:rPr>
          <w:rFonts w:cs="Kalimati"/>
          <w:sz w:val="20"/>
          <w:szCs w:val="20"/>
          <w:cs/>
          <w:lang w:bidi="hi-IN"/>
        </w:rPr>
        <w:t>ग)</w:t>
      </w:r>
      <w:r w:rsidRPr="00193A32">
        <w:rPr>
          <w:rFonts w:cs="Kalimati"/>
          <w:sz w:val="20"/>
          <w:szCs w:val="20"/>
          <w:cs/>
          <w:lang w:bidi="hi-IN"/>
        </w:rPr>
        <w:tab/>
      </w:r>
      <w:r w:rsidRPr="00193A32">
        <w:rPr>
          <w:rFonts w:cs="Kalimati"/>
          <w:sz w:val="20"/>
          <w:szCs w:val="20"/>
        </w:rPr>
        <w:t>“</w:t>
      </w:r>
      <w:r w:rsidRPr="00193A32">
        <w:rPr>
          <w:rFonts w:cs="Kalimati"/>
          <w:sz w:val="20"/>
          <w:szCs w:val="20"/>
          <w:cs/>
          <w:lang w:bidi="hi-IN"/>
        </w:rPr>
        <w:t>उत्खनन् कार्य</w:t>
      </w:r>
      <w:r w:rsidRPr="00193A32">
        <w:rPr>
          <w:rFonts w:cs="Kalimati"/>
          <w:sz w:val="20"/>
          <w:szCs w:val="20"/>
        </w:rPr>
        <w:t xml:space="preserve">” </w:t>
      </w:r>
      <w:r w:rsidRPr="00193A32">
        <w:rPr>
          <w:rFonts w:cs="Kalimati"/>
          <w:sz w:val="20"/>
          <w:szCs w:val="20"/>
          <w:cs/>
          <w:lang w:bidi="hi-IN"/>
        </w:rPr>
        <w:t>भन्नाले खनिज पदार्थको उत्खनन्</w:t>
      </w:r>
      <w:r w:rsidRPr="00193A32">
        <w:rPr>
          <w:rFonts w:cs="Kalimati"/>
          <w:sz w:val="20"/>
          <w:szCs w:val="20"/>
        </w:rPr>
        <w:t xml:space="preserve">, </w:t>
      </w:r>
      <w:r w:rsidRPr="00193A32">
        <w:rPr>
          <w:rFonts w:cs="Kalimati"/>
          <w:sz w:val="20"/>
          <w:szCs w:val="20"/>
          <w:cs/>
          <w:lang w:bidi="hi-IN"/>
        </w:rPr>
        <w:t>उत्पादन</w:t>
      </w:r>
      <w:r w:rsidRPr="00193A32">
        <w:rPr>
          <w:rFonts w:cs="Kalimati"/>
          <w:sz w:val="20"/>
          <w:szCs w:val="20"/>
        </w:rPr>
        <w:t xml:space="preserve">, </w:t>
      </w:r>
      <w:r w:rsidRPr="00193A32">
        <w:rPr>
          <w:rFonts w:cs="Kalimati"/>
          <w:sz w:val="20"/>
          <w:szCs w:val="20"/>
          <w:cs/>
          <w:lang w:bidi="hi-IN"/>
        </w:rPr>
        <w:t>शुद्धीकरण</w:t>
      </w:r>
      <w:r w:rsidRPr="00193A32">
        <w:rPr>
          <w:rFonts w:cs="Kalimati"/>
          <w:sz w:val="20"/>
          <w:szCs w:val="20"/>
        </w:rPr>
        <w:t xml:space="preserve">, </w:t>
      </w:r>
      <w:r w:rsidRPr="00193A32">
        <w:rPr>
          <w:rFonts w:cs="Kalimati"/>
          <w:sz w:val="20"/>
          <w:szCs w:val="20"/>
          <w:cs/>
          <w:lang w:bidi="hi-IN"/>
        </w:rPr>
        <w:t>प्रशोधन</w:t>
      </w:r>
      <w:r w:rsidRPr="00193A32">
        <w:rPr>
          <w:rFonts w:cs="Kalimati"/>
          <w:sz w:val="20"/>
          <w:szCs w:val="20"/>
        </w:rPr>
        <w:t xml:space="preserve">, </w:t>
      </w:r>
      <w:r w:rsidRPr="00193A32">
        <w:rPr>
          <w:rFonts w:cs="Kalimati"/>
          <w:sz w:val="20"/>
          <w:szCs w:val="20"/>
          <w:cs/>
          <w:lang w:bidi="hi-IN"/>
        </w:rPr>
        <w:t>ढुवानी</w:t>
      </w:r>
      <w:r w:rsidRPr="00193A32">
        <w:rPr>
          <w:rFonts w:cs="Kalimati"/>
          <w:sz w:val="20"/>
          <w:szCs w:val="20"/>
        </w:rPr>
        <w:t xml:space="preserve">, </w:t>
      </w:r>
      <w:r w:rsidRPr="00193A32">
        <w:rPr>
          <w:rFonts w:cs="Kalimati"/>
          <w:sz w:val="20"/>
          <w:szCs w:val="20"/>
          <w:cs/>
          <w:lang w:bidi="hi-IN"/>
        </w:rPr>
        <w:t>सञ्चय वा बिक्री वितरण गर्ने कार्य सम्झनु पर्छ ।</w:t>
      </w:r>
    </w:p>
    <w:p w:rsidR="0051039B" w:rsidRPr="00193A32" w:rsidRDefault="0051039B" w:rsidP="000B73E0">
      <w:pPr>
        <w:tabs>
          <w:tab w:val="left" w:pos="1134"/>
        </w:tabs>
        <w:spacing w:before="120" w:after="120" w:line="240" w:lineRule="auto"/>
        <w:ind w:left="1701" w:hanging="567"/>
        <w:jc w:val="both"/>
        <w:rPr>
          <w:rFonts w:cs="Kalimati"/>
          <w:sz w:val="20"/>
          <w:szCs w:val="20"/>
        </w:rPr>
      </w:pPr>
      <w:r w:rsidRPr="00193A32">
        <w:rPr>
          <w:rFonts w:cs="Kalimati"/>
          <w:sz w:val="20"/>
          <w:szCs w:val="20"/>
        </w:rPr>
        <w:t>(</w:t>
      </w:r>
      <w:r w:rsidRPr="00193A32">
        <w:rPr>
          <w:rFonts w:cs="Kalimati"/>
          <w:sz w:val="20"/>
          <w:szCs w:val="20"/>
          <w:cs/>
          <w:lang w:bidi="hi-IN"/>
        </w:rPr>
        <w:t>घ)</w:t>
      </w:r>
      <w:r w:rsidRPr="00193A32">
        <w:rPr>
          <w:rFonts w:cs="Kalimati"/>
          <w:sz w:val="20"/>
          <w:szCs w:val="20"/>
          <w:cs/>
          <w:lang w:bidi="hi-IN"/>
        </w:rPr>
        <w:tab/>
      </w:r>
      <w:r w:rsidRPr="00193A32">
        <w:rPr>
          <w:rFonts w:cs="Kalimati"/>
          <w:sz w:val="20"/>
          <w:szCs w:val="20"/>
        </w:rPr>
        <w:t>“</w:t>
      </w:r>
      <w:r w:rsidRPr="00193A32">
        <w:rPr>
          <w:rFonts w:cs="Kalimati"/>
          <w:sz w:val="20"/>
          <w:szCs w:val="20"/>
          <w:cs/>
          <w:lang w:bidi="hi-IN"/>
        </w:rPr>
        <w:t>खनिज कार्य</w:t>
      </w:r>
      <w:r w:rsidRPr="00193A32">
        <w:rPr>
          <w:rFonts w:cs="Kalimati"/>
          <w:sz w:val="20"/>
          <w:szCs w:val="20"/>
        </w:rPr>
        <w:t xml:space="preserve">” </w:t>
      </w:r>
      <w:r w:rsidRPr="00193A32">
        <w:rPr>
          <w:rFonts w:cs="Kalimati"/>
          <w:sz w:val="20"/>
          <w:szCs w:val="20"/>
          <w:cs/>
          <w:lang w:bidi="hi-IN"/>
        </w:rPr>
        <w:t>भन्नाले खोज तलास कार्य र उत्खनन् कार्य सम्झनु पर्छ ।</w:t>
      </w:r>
    </w:p>
    <w:p w:rsidR="0051039B" w:rsidRPr="00193A32" w:rsidRDefault="0051039B" w:rsidP="000B73E0">
      <w:pPr>
        <w:tabs>
          <w:tab w:val="left" w:pos="1134"/>
        </w:tabs>
        <w:spacing w:before="120" w:after="120" w:line="240" w:lineRule="auto"/>
        <w:ind w:left="1701" w:hanging="567"/>
        <w:jc w:val="both"/>
        <w:rPr>
          <w:rFonts w:cs="Kalimati"/>
          <w:sz w:val="20"/>
          <w:szCs w:val="20"/>
        </w:rPr>
      </w:pPr>
      <w:r w:rsidRPr="00193A32">
        <w:rPr>
          <w:rFonts w:cs="Kalimati"/>
          <w:sz w:val="20"/>
          <w:szCs w:val="20"/>
        </w:rPr>
        <w:t>(</w:t>
      </w:r>
      <w:r w:rsidRPr="00193A32">
        <w:rPr>
          <w:rFonts w:cs="Kalimati"/>
          <w:sz w:val="20"/>
          <w:szCs w:val="20"/>
          <w:cs/>
          <w:lang w:bidi="hi-IN"/>
        </w:rPr>
        <w:t>ङ)</w:t>
      </w:r>
      <w:r w:rsidRPr="00193A32">
        <w:rPr>
          <w:rFonts w:cs="Kalimati"/>
          <w:sz w:val="20"/>
          <w:szCs w:val="20"/>
          <w:cs/>
          <w:lang w:bidi="hi-IN"/>
        </w:rPr>
        <w:tab/>
      </w:r>
      <w:r w:rsidRPr="00193A32">
        <w:rPr>
          <w:rFonts w:cs="Kalimati"/>
          <w:sz w:val="20"/>
          <w:szCs w:val="20"/>
        </w:rPr>
        <w:t>“</w:t>
      </w:r>
      <w:r w:rsidRPr="00193A32">
        <w:rPr>
          <w:rFonts w:cs="Kalimati"/>
          <w:sz w:val="20"/>
          <w:szCs w:val="20"/>
          <w:cs/>
          <w:lang w:bidi="hi-IN"/>
        </w:rPr>
        <w:t>अनुमति प्राप्त व्यक्ति</w:t>
      </w:r>
      <w:r w:rsidRPr="00193A32">
        <w:rPr>
          <w:rFonts w:cs="Kalimati"/>
          <w:sz w:val="20"/>
          <w:szCs w:val="20"/>
        </w:rPr>
        <w:t xml:space="preserve">” </w:t>
      </w:r>
      <w:r w:rsidRPr="00193A32">
        <w:rPr>
          <w:rFonts w:cs="Kalimati"/>
          <w:sz w:val="20"/>
          <w:szCs w:val="20"/>
          <w:cs/>
          <w:lang w:bidi="hi-IN"/>
        </w:rPr>
        <w:t xml:space="preserve">भन्नाले दफा ५ बमोजिम खनिज कार्य गर्ने अनुमति प्राप्त व्यक्ति सम्झनु पर्छ । </w:t>
      </w:r>
    </w:p>
    <w:p w:rsidR="0051039B" w:rsidRPr="00193A32" w:rsidRDefault="0051039B" w:rsidP="000B73E0">
      <w:pPr>
        <w:tabs>
          <w:tab w:val="left" w:pos="1134"/>
        </w:tabs>
        <w:spacing w:before="120" w:after="120" w:line="240" w:lineRule="auto"/>
        <w:ind w:left="1701" w:hanging="567"/>
        <w:jc w:val="both"/>
        <w:rPr>
          <w:rFonts w:cs="Kalimati"/>
          <w:sz w:val="20"/>
          <w:szCs w:val="20"/>
        </w:rPr>
      </w:pPr>
      <w:r w:rsidRPr="00193A32">
        <w:rPr>
          <w:rFonts w:cs="Kalimati"/>
          <w:sz w:val="20"/>
          <w:szCs w:val="20"/>
        </w:rPr>
        <w:t>(</w:t>
      </w:r>
      <w:r w:rsidRPr="00193A32">
        <w:rPr>
          <w:rFonts w:cs="Kalimati"/>
          <w:sz w:val="20"/>
          <w:szCs w:val="20"/>
          <w:cs/>
          <w:lang w:bidi="hi-IN"/>
        </w:rPr>
        <w:t>च)</w:t>
      </w:r>
      <w:r w:rsidRPr="00193A32">
        <w:rPr>
          <w:rFonts w:cs="Kalimati"/>
          <w:sz w:val="20"/>
          <w:szCs w:val="20"/>
          <w:cs/>
          <w:lang w:bidi="hi-IN"/>
        </w:rPr>
        <w:tab/>
      </w:r>
      <w:r w:rsidRPr="00193A32">
        <w:rPr>
          <w:rFonts w:cs="Kalimati"/>
          <w:sz w:val="20"/>
          <w:szCs w:val="20"/>
        </w:rPr>
        <w:t>“</w:t>
      </w:r>
      <w:r w:rsidRPr="00193A32">
        <w:rPr>
          <w:rFonts w:cs="Kalimati"/>
          <w:sz w:val="20"/>
          <w:szCs w:val="20"/>
          <w:cs/>
          <w:lang w:bidi="hi-IN"/>
        </w:rPr>
        <w:t>खनिज क्षेत्र</w:t>
      </w:r>
      <w:r w:rsidRPr="00193A32">
        <w:rPr>
          <w:rFonts w:cs="Kalimati"/>
          <w:sz w:val="20"/>
          <w:szCs w:val="20"/>
        </w:rPr>
        <w:t xml:space="preserve">” </w:t>
      </w:r>
      <w:r w:rsidRPr="00193A32">
        <w:rPr>
          <w:rFonts w:cs="Kalimati"/>
          <w:sz w:val="20"/>
          <w:szCs w:val="20"/>
          <w:cs/>
          <w:lang w:bidi="hi-IN"/>
        </w:rPr>
        <w:t xml:space="preserve">भन्नाले खनिज कार्य गर्ने अनुमतिपत्रमा उल्लिखित क्षेत्र सम्झनु पर्छ । </w:t>
      </w:r>
    </w:p>
    <w:p w:rsidR="0051039B" w:rsidRPr="00193A32" w:rsidRDefault="0051039B" w:rsidP="000B73E0">
      <w:pPr>
        <w:tabs>
          <w:tab w:val="left" w:pos="1134"/>
        </w:tabs>
        <w:spacing w:before="120" w:after="120" w:line="240" w:lineRule="auto"/>
        <w:ind w:left="1701" w:hanging="567"/>
        <w:jc w:val="both"/>
        <w:rPr>
          <w:rFonts w:cs="Kalimati"/>
          <w:sz w:val="20"/>
          <w:szCs w:val="20"/>
        </w:rPr>
      </w:pPr>
      <w:r w:rsidRPr="00193A32">
        <w:rPr>
          <w:rFonts w:cs="Kalimati"/>
          <w:sz w:val="20"/>
          <w:szCs w:val="20"/>
        </w:rPr>
        <w:t>(</w:t>
      </w:r>
      <w:r w:rsidRPr="00193A32">
        <w:rPr>
          <w:rFonts w:cs="Kalimati"/>
          <w:sz w:val="20"/>
          <w:szCs w:val="20"/>
          <w:cs/>
          <w:lang w:bidi="hi-IN"/>
        </w:rPr>
        <w:t>छ)</w:t>
      </w:r>
      <w:r w:rsidRPr="00193A32">
        <w:rPr>
          <w:rFonts w:cs="Kalimati"/>
          <w:sz w:val="20"/>
          <w:szCs w:val="20"/>
          <w:cs/>
          <w:lang w:bidi="hi-IN"/>
        </w:rPr>
        <w:tab/>
      </w:r>
      <w:r w:rsidRPr="00193A32">
        <w:rPr>
          <w:rFonts w:cs="Kalimati"/>
          <w:sz w:val="20"/>
          <w:szCs w:val="20"/>
        </w:rPr>
        <w:t>“</w:t>
      </w:r>
      <w:r w:rsidRPr="00193A32">
        <w:rPr>
          <w:rFonts w:cs="Kalimati"/>
          <w:sz w:val="20"/>
          <w:szCs w:val="20"/>
          <w:cs/>
          <w:lang w:bidi="hi-IN"/>
        </w:rPr>
        <w:t>विभाग</w:t>
      </w:r>
      <w:r w:rsidRPr="00193A32">
        <w:rPr>
          <w:rFonts w:cs="Kalimati"/>
          <w:sz w:val="20"/>
          <w:szCs w:val="20"/>
        </w:rPr>
        <w:t xml:space="preserve">” </w:t>
      </w:r>
      <w:r w:rsidRPr="00193A32">
        <w:rPr>
          <w:rFonts w:cs="Kalimati"/>
          <w:sz w:val="20"/>
          <w:szCs w:val="20"/>
          <w:cs/>
          <w:lang w:bidi="hi-IN"/>
        </w:rPr>
        <w:t xml:space="preserve">भन्नाले नेपाल सरकारको खानी तथा भूगर्भ विभाग सम्झनु पर्छ । </w:t>
      </w:r>
    </w:p>
    <w:p w:rsidR="0051039B" w:rsidRPr="00193A32" w:rsidRDefault="0051039B" w:rsidP="000B73E0">
      <w:pPr>
        <w:tabs>
          <w:tab w:val="left" w:pos="1134"/>
        </w:tabs>
        <w:spacing w:before="120" w:after="120" w:line="240" w:lineRule="auto"/>
        <w:ind w:left="1701" w:hanging="567"/>
        <w:jc w:val="both"/>
        <w:rPr>
          <w:rFonts w:cs="Kalimati"/>
          <w:sz w:val="20"/>
          <w:szCs w:val="20"/>
        </w:rPr>
      </w:pPr>
      <w:r w:rsidRPr="00193A32">
        <w:rPr>
          <w:rFonts w:cs="Kalimati"/>
          <w:sz w:val="20"/>
          <w:szCs w:val="20"/>
        </w:rPr>
        <w:t>(</w:t>
      </w:r>
      <w:r w:rsidRPr="00193A32">
        <w:rPr>
          <w:rFonts w:cs="Kalimati"/>
          <w:sz w:val="20"/>
          <w:szCs w:val="20"/>
          <w:cs/>
          <w:lang w:bidi="hi-IN"/>
        </w:rPr>
        <w:t>ज)</w:t>
      </w:r>
      <w:r w:rsidRPr="00193A32">
        <w:rPr>
          <w:rFonts w:cs="Kalimati"/>
          <w:sz w:val="20"/>
          <w:szCs w:val="20"/>
          <w:cs/>
          <w:lang w:bidi="hi-IN"/>
        </w:rPr>
        <w:tab/>
      </w:r>
      <w:r w:rsidRPr="00193A32">
        <w:rPr>
          <w:rFonts w:cs="Kalimati"/>
          <w:sz w:val="20"/>
          <w:szCs w:val="20"/>
        </w:rPr>
        <w:t>“</w:t>
      </w:r>
      <w:r w:rsidRPr="00193A32">
        <w:rPr>
          <w:rFonts w:cs="Kalimati"/>
          <w:sz w:val="20"/>
          <w:szCs w:val="20"/>
          <w:cs/>
          <w:lang w:bidi="hi-IN"/>
        </w:rPr>
        <w:t>तोकिएको</w:t>
      </w:r>
      <w:r w:rsidRPr="00193A32">
        <w:rPr>
          <w:rFonts w:cs="Kalimati"/>
          <w:sz w:val="20"/>
          <w:szCs w:val="20"/>
        </w:rPr>
        <w:t xml:space="preserve">” </w:t>
      </w:r>
      <w:r w:rsidRPr="00193A32">
        <w:rPr>
          <w:rFonts w:cs="Kalimati"/>
          <w:sz w:val="20"/>
          <w:szCs w:val="20"/>
          <w:cs/>
          <w:lang w:bidi="hi-IN"/>
        </w:rPr>
        <w:t xml:space="preserve">वा </w:t>
      </w:r>
      <w:r w:rsidRPr="00193A32">
        <w:rPr>
          <w:rFonts w:cs="Kalimati"/>
          <w:sz w:val="20"/>
          <w:szCs w:val="20"/>
        </w:rPr>
        <w:t>“</w:t>
      </w:r>
      <w:r w:rsidRPr="00193A32">
        <w:rPr>
          <w:rFonts w:cs="Kalimati"/>
          <w:sz w:val="20"/>
          <w:szCs w:val="20"/>
          <w:cs/>
          <w:lang w:bidi="hi-IN"/>
        </w:rPr>
        <w:t>तोकिए बमोजिम</w:t>
      </w:r>
      <w:r w:rsidRPr="00193A32">
        <w:rPr>
          <w:rFonts w:cs="Kalimati"/>
          <w:sz w:val="20"/>
          <w:szCs w:val="20"/>
        </w:rPr>
        <w:t xml:space="preserve">” </w:t>
      </w:r>
      <w:r w:rsidRPr="00193A32">
        <w:rPr>
          <w:rFonts w:cs="Kalimati"/>
          <w:sz w:val="20"/>
          <w:szCs w:val="20"/>
          <w:cs/>
          <w:lang w:bidi="hi-IN"/>
        </w:rPr>
        <w:t xml:space="preserve">भन्नाले यस ऐन अन्तर्गत बनेको नियममा तोकिएको वा तोकिए बमोजिम सम्झनु पर्छ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lastRenderedPageBreak/>
        <w:t>३.</w:t>
      </w:r>
      <w:r w:rsidRPr="00193A32">
        <w:rPr>
          <w:rFonts w:cs="Kalimati"/>
          <w:sz w:val="20"/>
          <w:szCs w:val="20"/>
          <w:cs/>
          <w:lang w:bidi="hi-IN"/>
        </w:rPr>
        <w:tab/>
      </w:r>
      <w:r w:rsidRPr="001C6883">
        <w:rPr>
          <w:rFonts w:cs="Kalimati"/>
          <w:sz w:val="20"/>
          <w:szCs w:val="20"/>
          <w:u w:val="single"/>
          <w:cs/>
          <w:lang w:bidi="hi-IN"/>
        </w:rPr>
        <w:t>नेपाल सरकारको सम्पत्ति</w:t>
      </w:r>
      <w:r w:rsidR="0020765A" w:rsidRPr="001C6883">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 xml:space="preserve">नेपाल </w:t>
      </w:r>
      <w:r w:rsidR="001C6883" w:rsidRPr="007147AB">
        <w:rPr>
          <w:rStyle w:val="FootnoteReference"/>
          <w:rFonts w:ascii="Himalli" w:hAnsi="Himalli" w:cs="Kalimati"/>
          <w:sz w:val="16"/>
          <w:vertAlign w:val="baseline"/>
        </w:rPr>
        <w:footnoteReference w:customMarkFollows="1" w:id="4"/>
        <w:sym w:font="Monotype Sorts" w:char="F032"/>
      </w:r>
      <w:r w:rsidRPr="00193A32">
        <w:rPr>
          <w:rFonts w:cs="Kalimati"/>
          <w:sz w:val="20"/>
          <w:szCs w:val="20"/>
          <w:cs/>
          <w:lang w:bidi="hi-IN"/>
        </w:rPr>
        <w:t xml:space="preserve">............ भित्र निजी वा सरकारी स्वामित्वमा रहेको जुनसुकै जमीनको सतह वा भूगर्भभित्र रहेको वा पाइएको सम्पूर्ण खनिज पदार्थ नेपाल सरकारको सम्पत्ति हुनेछ । </w:t>
      </w:r>
    </w:p>
    <w:p w:rsidR="0051039B" w:rsidRPr="00193A32" w:rsidRDefault="001C6883" w:rsidP="001C6883">
      <w:pPr>
        <w:tabs>
          <w:tab w:val="left" w:pos="1134"/>
        </w:tabs>
        <w:spacing w:before="120" w:after="120" w:line="240" w:lineRule="auto"/>
        <w:ind w:left="567" w:hanging="709"/>
        <w:jc w:val="both"/>
        <w:rPr>
          <w:rFonts w:cs="Kalimati"/>
          <w:sz w:val="20"/>
          <w:szCs w:val="20"/>
        </w:rPr>
      </w:pPr>
      <w:r w:rsidRPr="007147AB">
        <w:rPr>
          <w:rStyle w:val="FootnoteReference"/>
          <w:rFonts w:ascii="Himalli" w:hAnsi="Himalli" w:cs="Kalimati"/>
          <w:sz w:val="24"/>
          <w:szCs w:val="24"/>
        </w:rPr>
        <w:footnoteReference w:customMarkFollows="1" w:id="5"/>
        <w:sym w:font="Wingdings" w:char="F026"/>
      </w:r>
      <w:r w:rsidR="0051039B" w:rsidRPr="00193A32">
        <w:rPr>
          <w:rFonts w:cs="Kalimati"/>
          <w:sz w:val="20"/>
          <w:szCs w:val="20"/>
          <w:cs/>
          <w:lang w:bidi="hi-IN"/>
        </w:rPr>
        <w:t>३क.</w:t>
      </w:r>
      <w:r w:rsidR="0051039B" w:rsidRPr="00193A32">
        <w:rPr>
          <w:rFonts w:cs="Kalimati"/>
          <w:sz w:val="20"/>
          <w:szCs w:val="20"/>
          <w:cs/>
          <w:lang w:bidi="hi-IN"/>
        </w:rPr>
        <w:tab/>
      </w:r>
      <w:r w:rsidR="0051039B" w:rsidRPr="001C6883">
        <w:rPr>
          <w:rFonts w:cs="Kalimati"/>
          <w:sz w:val="20"/>
          <w:szCs w:val="20"/>
          <w:u w:val="single"/>
          <w:cs/>
          <w:lang w:bidi="hi-IN"/>
        </w:rPr>
        <w:t>खनिज पदार्थको वर्गीकरण</w:t>
      </w:r>
      <w:r w:rsidR="0020765A" w:rsidRPr="001C6883">
        <w:rPr>
          <w:rFonts w:cs="Kalimati"/>
          <w:sz w:val="20"/>
          <w:szCs w:val="20"/>
          <w:u w:val="single"/>
          <w:cs/>
          <w:lang w:bidi="hi-IN"/>
        </w:rPr>
        <w:t>ः</w:t>
      </w:r>
      <w:r w:rsidR="0020765A" w:rsidRPr="00193A32">
        <w:rPr>
          <w:rFonts w:cs="Kalimati"/>
          <w:sz w:val="20"/>
          <w:szCs w:val="20"/>
          <w:cs/>
          <w:lang w:bidi="hi-IN"/>
        </w:rPr>
        <w:t xml:space="preserve"> </w:t>
      </w:r>
      <w:r w:rsidR="0051039B" w:rsidRPr="00193A32">
        <w:rPr>
          <w:rFonts w:cs="Kalimati"/>
          <w:sz w:val="20"/>
          <w:szCs w:val="20"/>
          <w:cs/>
          <w:lang w:bidi="hi-IN"/>
        </w:rPr>
        <w:t>(१) यस ऐनको प्रयोजनको लागि खनिज पदार्थको प्रकृति एवं महत्वको आधारमा खनिज पदार्थलाई देहाय बमोजिम वर्गीकरण गरिएकोछ</w:t>
      </w:r>
      <w:r w:rsidR="0020765A" w:rsidRPr="00193A32">
        <w:rPr>
          <w:rFonts w:cs="Kalimati"/>
          <w:sz w:val="20"/>
          <w:szCs w:val="20"/>
          <w:cs/>
          <w:lang w:bidi="hi-IN"/>
        </w:rPr>
        <w:t>ः</w:t>
      </w:r>
      <w:r w:rsidR="0020765A" w:rsidRPr="00193A32">
        <w:rPr>
          <w:rFonts w:cs="Kalimati"/>
          <w:sz w:val="20"/>
          <w:szCs w:val="20"/>
          <w:lang w:bidi="hi-IN"/>
        </w:rPr>
        <w:t>–</w:t>
      </w:r>
    </w:p>
    <w:p w:rsidR="0051039B" w:rsidRPr="00193A32" w:rsidRDefault="0051039B" w:rsidP="001C6883">
      <w:pPr>
        <w:tabs>
          <w:tab w:val="left" w:pos="1134"/>
        </w:tabs>
        <w:spacing w:before="120" w:after="120" w:line="240" w:lineRule="auto"/>
        <w:ind w:left="1985" w:hanging="567"/>
        <w:jc w:val="both"/>
        <w:rPr>
          <w:rFonts w:cs="Kalimati"/>
          <w:sz w:val="20"/>
          <w:szCs w:val="20"/>
        </w:rPr>
      </w:pPr>
      <w:r w:rsidRPr="00193A32">
        <w:rPr>
          <w:rFonts w:cs="Kalimati"/>
          <w:sz w:val="20"/>
          <w:szCs w:val="20"/>
        </w:rPr>
        <w:t>(</w:t>
      </w:r>
      <w:r w:rsidRPr="00193A32">
        <w:rPr>
          <w:rFonts w:cs="Kalimati"/>
          <w:sz w:val="20"/>
          <w:szCs w:val="20"/>
          <w:cs/>
          <w:lang w:bidi="hi-IN"/>
        </w:rPr>
        <w:t xml:space="preserve">क) </w:t>
      </w:r>
      <w:r w:rsidRPr="00193A32">
        <w:rPr>
          <w:rFonts w:cs="Kalimati"/>
          <w:sz w:val="20"/>
          <w:szCs w:val="20"/>
          <w:cs/>
          <w:lang w:bidi="hi-IN"/>
        </w:rPr>
        <w:tab/>
        <w:t xml:space="preserve">खनिज पदार्थको प्रकृतिको आधारमा </w:t>
      </w:r>
      <w:r w:rsidR="001C6883" w:rsidRPr="00193A32">
        <w:rPr>
          <w:rFonts w:cs="Kalimati"/>
          <w:sz w:val="20"/>
          <w:szCs w:val="20"/>
          <w:cs/>
          <w:lang w:bidi="hi-IN"/>
        </w:rPr>
        <w:t>वर्गीकरण</w:t>
      </w:r>
      <w:r w:rsidRPr="00193A32">
        <w:rPr>
          <w:rFonts w:cs="Kalimati"/>
          <w:sz w:val="20"/>
          <w:szCs w:val="20"/>
          <w:cs/>
          <w:lang w:bidi="hi-IN"/>
        </w:rPr>
        <w:t>ः</w:t>
      </w:r>
    </w:p>
    <w:p w:rsidR="0051039B" w:rsidRPr="00193A32" w:rsidRDefault="0051039B" w:rsidP="001C6883">
      <w:pPr>
        <w:tabs>
          <w:tab w:val="left" w:pos="1134"/>
        </w:tabs>
        <w:spacing w:before="120" w:after="120" w:line="240" w:lineRule="auto"/>
        <w:ind w:left="1985" w:hanging="567"/>
        <w:jc w:val="both"/>
        <w:rPr>
          <w:rFonts w:cs="Kalimati"/>
          <w:sz w:val="20"/>
          <w:szCs w:val="20"/>
        </w:rPr>
      </w:pPr>
      <w:r w:rsidRPr="00193A32">
        <w:rPr>
          <w:rFonts w:cs="Kalimati"/>
          <w:sz w:val="20"/>
          <w:szCs w:val="20"/>
        </w:rPr>
        <w:tab/>
        <w:t>(</w:t>
      </w:r>
      <w:r w:rsidRPr="00193A32">
        <w:rPr>
          <w:rFonts w:cs="Kalimati"/>
          <w:sz w:val="20"/>
          <w:szCs w:val="20"/>
          <w:cs/>
          <w:lang w:bidi="hi-IN"/>
        </w:rPr>
        <w:t>१) धातु खनिज</w:t>
      </w:r>
      <w:r w:rsidRPr="00193A32">
        <w:rPr>
          <w:rFonts w:cs="Kalimati"/>
          <w:sz w:val="20"/>
          <w:szCs w:val="20"/>
        </w:rPr>
        <w:t xml:space="preserve">, </w:t>
      </w:r>
      <w:r w:rsidRPr="00193A32">
        <w:rPr>
          <w:rFonts w:cs="Kalimati"/>
          <w:sz w:val="20"/>
          <w:szCs w:val="20"/>
          <w:cs/>
          <w:lang w:bidi="hi-IN"/>
        </w:rPr>
        <w:t>र</w:t>
      </w:r>
    </w:p>
    <w:p w:rsidR="0051039B" w:rsidRPr="00193A32" w:rsidRDefault="0051039B" w:rsidP="001C6883">
      <w:pPr>
        <w:tabs>
          <w:tab w:val="left" w:pos="1134"/>
        </w:tabs>
        <w:spacing w:before="120" w:after="120" w:line="240" w:lineRule="auto"/>
        <w:ind w:left="1985" w:hanging="567"/>
        <w:jc w:val="both"/>
        <w:rPr>
          <w:rFonts w:cs="Kalimati"/>
          <w:sz w:val="20"/>
          <w:szCs w:val="20"/>
        </w:rPr>
      </w:pPr>
      <w:r w:rsidRPr="00193A32">
        <w:rPr>
          <w:rFonts w:cs="Kalimati"/>
          <w:sz w:val="20"/>
          <w:szCs w:val="20"/>
        </w:rPr>
        <w:tab/>
        <w:t>(</w:t>
      </w:r>
      <w:r w:rsidRPr="00193A32">
        <w:rPr>
          <w:rFonts w:cs="Kalimati"/>
          <w:sz w:val="20"/>
          <w:szCs w:val="20"/>
          <w:cs/>
          <w:lang w:bidi="hi-IN"/>
        </w:rPr>
        <w:t>२) अधातु खनिज ।</w:t>
      </w:r>
    </w:p>
    <w:p w:rsidR="0051039B" w:rsidRPr="00193A32" w:rsidRDefault="0051039B" w:rsidP="001C6883">
      <w:pPr>
        <w:tabs>
          <w:tab w:val="left" w:pos="1134"/>
        </w:tabs>
        <w:spacing w:before="120" w:after="120" w:line="240" w:lineRule="auto"/>
        <w:ind w:left="1985" w:hanging="567"/>
        <w:jc w:val="both"/>
        <w:rPr>
          <w:rFonts w:cs="Kalimati"/>
          <w:sz w:val="20"/>
          <w:szCs w:val="20"/>
        </w:rPr>
      </w:pPr>
      <w:r w:rsidRPr="00193A32">
        <w:rPr>
          <w:rFonts w:cs="Kalimati"/>
          <w:sz w:val="20"/>
          <w:szCs w:val="20"/>
        </w:rPr>
        <w:t>(</w:t>
      </w:r>
      <w:r w:rsidRPr="00193A32">
        <w:rPr>
          <w:rFonts w:cs="Kalimati"/>
          <w:sz w:val="20"/>
          <w:szCs w:val="20"/>
          <w:cs/>
          <w:lang w:bidi="hi-IN"/>
        </w:rPr>
        <w:t xml:space="preserve">ख) </w:t>
      </w:r>
      <w:r w:rsidRPr="00193A32">
        <w:rPr>
          <w:rFonts w:cs="Kalimati"/>
          <w:sz w:val="20"/>
          <w:szCs w:val="20"/>
          <w:cs/>
          <w:lang w:bidi="hi-IN"/>
        </w:rPr>
        <w:tab/>
        <w:t>खनिज पदार्थको महत्वको आधारमा वर्गीकरणः</w:t>
      </w:r>
    </w:p>
    <w:p w:rsidR="0051039B" w:rsidRPr="00193A32" w:rsidRDefault="0051039B" w:rsidP="001C6883">
      <w:pPr>
        <w:tabs>
          <w:tab w:val="left" w:pos="1134"/>
        </w:tabs>
        <w:spacing w:before="120" w:after="120" w:line="240" w:lineRule="auto"/>
        <w:ind w:left="1985" w:hanging="567"/>
        <w:jc w:val="both"/>
        <w:rPr>
          <w:rFonts w:cs="Kalimati"/>
          <w:sz w:val="20"/>
          <w:szCs w:val="20"/>
        </w:rPr>
      </w:pPr>
      <w:r w:rsidRPr="00193A32">
        <w:rPr>
          <w:rFonts w:cs="Kalimati"/>
          <w:sz w:val="20"/>
          <w:szCs w:val="20"/>
        </w:rPr>
        <w:tab/>
        <w:t>(</w:t>
      </w:r>
      <w:r w:rsidRPr="00193A32">
        <w:rPr>
          <w:rFonts w:cs="Kalimati"/>
          <w:sz w:val="20"/>
          <w:szCs w:val="20"/>
          <w:cs/>
          <w:lang w:bidi="hi-IN"/>
        </w:rPr>
        <w:t>१) अति महत्वपूर्ण खनिज</w:t>
      </w:r>
      <w:r w:rsidRPr="00193A32">
        <w:rPr>
          <w:rFonts w:cs="Kalimati"/>
          <w:sz w:val="20"/>
          <w:szCs w:val="20"/>
        </w:rPr>
        <w:t>,</w:t>
      </w:r>
    </w:p>
    <w:p w:rsidR="0051039B" w:rsidRPr="00193A32" w:rsidRDefault="0051039B" w:rsidP="001C6883">
      <w:pPr>
        <w:tabs>
          <w:tab w:val="left" w:pos="1134"/>
        </w:tabs>
        <w:spacing w:before="120" w:after="120" w:line="240" w:lineRule="auto"/>
        <w:ind w:left="1985" w:hanging="567"/>
        <w:jc w:val="both"/>
        <w:rPr>
          <w:rFonts w:cs="Kalimati"/>
          <w:sz w:val="20"/>
          <w:szCs w:val="20"/>
        </w:rPr>
      </w:pPr>
      <w:r w:rsidRPr="00193A32">
        <w:rPr>
          <w:rFonts w:cs="Kalimati"/>
          <w:sz w:val="20"/>
          <w:szCs w:val="20"/>
        </w:rPr>
        <w:tab/>
        <w:t>(</w:t>
      </w:r>
      <w:r w:rsidRPr="00193A32">
        <w:rPr>
          <w:rFonts w:cs="Kalimati"/>
          <w:sz w:val="20"/>
          <w:szCs w:val="20"/>
          <w:cs/>
          <w:lang w:bidi="hi-IN"/>
        </w:rPr>
        <w:t>२) महत्वपूर्ण तथा बहुमूल्य खनिज</w:t>
      </w:r>
      <w:r w:rsidRPr="00193A32">
        <w:rPr>
          <w:rFonts w:cs="Kalimati"/>
          <w:sz w:val="20"/>
          <w:szCs w:val="20"/>
        </w:rPr>
        <w:t xml:space="preserve">, </w:t>
      </w:r>
      <w:r w:rsidRPr="00193A32">
        <w:rPr>
          <w:rFonts w:cs="Kalimati"/>
          <w:sz w:val="20"/>
          <w:szCs w:val="20"/>
          <w:cs/>
          <w:lang w:bidi="hi-IN"/>
        </w:rPr>
        <w:t>र</w:t>
      </w:r>
    </w:p>
    <w:p w:rsidR="0051039B" w:rsidRPr="00193A32" w:rsidRDefault="0051039B" w:rsidP="001C6883">
      <w:pPr>
        <w:tabs>
          <w:tab w:val="left" w:pos="1134"/>
        </w:tabs>
        <w:spacing w:before="120" w:after="120" w:line="240" w:lineRule="auto"/>
        <w:ind w:left="1985" w:hanging="567"/>
        <w:jc w:val="both"/>
        <w:rPr>
          <w:rFonts w:cs="Kalimati"/>
          <w:sz w:val="20"/>
          <w:szCs w:val="20"/>
        </w:rPr>
      </w:pPr>
      <w:r w:rsidRPr="00193A32">
        <w:rPr>
          <w:rFonts w:cs="Kalimati"/>
          <w:sz w:val="20"/>
          <w:szCs w:val="20"/>
        </w:rPr>
        <w:tab/>
        <w:t>(</w:t>
      </w:r>
      <w:r w:rsidRPr="00193A32">
        <w:rPr>
          <w:rFonts w:cs="Kalimati"/>
          <w:sz w:val="20"/>
          <w:szCs w:val="20"/>
          <w:cs/>
          <w:lang w:bidi="hi-IN"/>
        </w:rPr>
        <w:t>३) सामान्य खनिज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२) उपदफा (१) मा उल्लिखित वर्गहरु भित्र तोकिए बमोजिमका खनिज पदार्थ रहनेछन्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४.</w:t>
      </w:r>
      <w:r w:rsidRPr="00193A32">
        <w:rPr>
          <w:rFonts w:cs="Kalimati"/>
          <w:sz w:val="20"/>
          <w:szCs w:val="20"/>
          <w:cs/>
          <w:lang w:bidi="hi-IN"/>
        </w:rPr>
        <w:tab/>
      </w:r>
      <w:r w:rsidRPr="001C6883">
        <w:rPr>
          <w:rFonts w:cs="Kalimati"/>
          <w:sz w:val="20"/>
          <w:szCs w:val="20"/>
          <w:u w:val="single"/>
          <w:cs/>
          <w:lang w:bidi="hi-IN"/>
        </w:rPr>
        <w:t>खनिज कार्य गर्ने अधिकार</w:t>
      </w:r>
      <w:r w:rsidR="0020765A" w:rsidRPr="001C6883">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 xml:space="preserve">(१) खनिज कार्य गर्ने एकाधिकार नेपाल सरकारलाई हुनेछ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२) यस ऐनको अधीनमा रही विभागले खनिज कार्य आफैले गर्न वा अरु कुनै व्यक्तिलाई अनुमति प्रदान गरी गराउन सक्नेछ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३) नेपाल सरकारलाई खनिज कार्यमा </w:t>
      </w:r>
      <w:r w:rsidR="007526FC" w:rsidRPr="00193A32">
        <w:rPr>
          <w:rFonts w:cs="Kalimati"/>
          <w:sz w:val="20"/>
          <w:szCs w:val="20"/>
          <w:cs/>
          <w:lang w:bidi="hi-IN"/>
        </w:rPr>
        <w:t>पूँजी</w:t>
      </w:r>
      <w:r w:rsidRPr="00193A32">
        <w:rPr>
          <w:rFonts w:cs="Kalimati"/>
          <w:sz w:val="20"/>
          <w:szCs w:val="20"/>
          <w:cs/>
          <w:lang w:bidi="hi-IN"/>
        </w:rPr>
        <w:t xml:space="preserve"> लगानी गरी वा अन्य कुनै प्रकारले हिस्सेदार बन्ने अधिकार हुनेछ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lastRenderedPageBreak/>
        <w:t>५.</w:t>
      </w:r>
      <w:r w:rsidRPr="00193A32">
        <w:rPr>
          <w:rFonts w:cs="Kalimati"/>
          <w:sz w:val="20"/>
          <w:szCs w:val="20"/>
          <w:cs/>
          <w:lang w:bidi="hi-IN"/>
        </w:rPr>
        <w:tab/>
      </w:r>
      <w:r w:rsidRPr="001C6883">
        <w:rPr>
          <w:rFonts w:cs="Kalimati"/>
          <w:sz w:val="20"/>
          <w:szCs w:val="20"/>
          <w:u w:val="single"/>
          <w:cs/>
          <w:lang w:bidi="hi-IN"/>
        </w:rPr>
        <w:t>खनिज कार्य गर्ने अनुमति</w:t>
      </w:r>
      <w:r w:rsidR="0020765A" w:rsidRPr="001C6883">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 xml:space="preserve">(१) यो ऐन र यस ऐन अन्तर्गत बनेको नियमहरुको अधीनमा रही खनिज कार्य गर्न चाहने व्यक्तिले गुणस्तर तथा परिमाण यकीन भई नसकेको खनिज पदार्थको हकमा सर्वप्रथम खोजतलास कार्य गर्ने अनुमतिको लागि र गुणस्तर तथा परिमाण यकीन भई सकेको खनिज पदार्थको हकमा उत्खनन् कार्यको प्रस्तावित योजनासमेत संलग्न गरी उत्खनन् कार्य गर्ने अनुमतिको लागि तोकिएको </w:t>
      </w:r>
      <w:r w:rsidR="00385945" w:rsidRPr="00193A32">
        <w:rPr>
          <w:rFonts w:cs="Kalimati"/>
          <w:sz w:val="20"/>
          <w:szCs w:val="20"/>
          <w:cs/>
          <w:lang w:bidi="hi-IN"/>
        </w:rPr>
        <w:t>ढाँचा</w:t>
      </w:r>
      <w:r w:rsidRPr="00193A32">
        <w:rPr>
          <w:rFonts w:cs="Kalimati"/>
          <w:sz w:val="20"/>
          <w:szCs w:val="20"/>
          <w:cs/>
          <w:lang w:bidi="hi-IN"/>
        </w:rPr>
        <w:t xml:space="preserve">मा विभागमा निवेदन दिनु पर्नेछ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२) उपदफा (१) बमोजिमको निवेदन प्राप्त भएपछि विभागले आवश्यक </w:t>
      </w:r>
      <w:r w:rsidR="00C025DE" w:rsidRPr="00193A32">
        <w:rPr>
          <w:rFonts w:cs="Kalimati"/>
          <w:sz w:val="20"/>
          <w:szCs w:val="20"/>
          <w:cs/>
          <w:lang w:bidi="hi-IN"/>
        </w:rPr>
        <w:t>जाँच</w:t>
      </w:r>
      <w:r w:rsidRPr="00193A32">
        <w:rPr>
          <w:rFonts w:cs="Kalimati"/>
          <w:sz w:val="20"/>
          <w:szCs w:val="20"/>
          <w:cs/>
          <w:lang w:bidi="hi-IN"/>
        </w:rPr>
        <w:t xml:space="preserve">बुझ गरी निवेदन दिने व्यक्ति आर्थिक एवं प्राविधिक क्षमता भएको र खनिज कार्य गर्न आवश्यक योग्यता भएको देखिएमा निजलाई तोकिएको </w:t>
      </w:r>
      <w:r w:rsidR="00385945" w:rsidRPr="00193A32">
        <w:rPr>
          <w:rFonts w:cs="Kalimati"/>
          <w:sz w:val="20"/>
          <w:szCs w:val="20"/>
          <w:cs/>
          <w:lang w:bidi="hi-IN"/>
        </w:rPr>
        <w:t>ढाँचा</w:t>
      </w:r>
      <w:r w:rsidRPr="00193A32">
        <w:rPr>
          <w:rFonts w:cs="Kalimati"/>
          <w:sz w:val="20"/>
          <w:szCs w:val="20"/>
          <w:cs/>
          <w:lang w:bidi="hi-IN"/>
        </w:rPr>
        <w:t xml:space="preserve">मा तोकिएको दस्तुर लिई खनिज कार्य गर्ने अनुमति दिन सक्नेछ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३) उपदफा (१) मा जुनसुकै कुरा लेखिएको भए तापनि कुनै खास खनिज पदार्थको सम्बन्धमा विभागले उपयुक्त देखेमा खनिज कार्यको लागि आवश्यक आर्थिक एवं प्राविधिक क्षमता तथा योग्यता भएको व्यक्ति</w:t>
      </w:r>
      <w:r w:rsidR="0069549A" w:rsidRPr="00193A32">
        <w:rPr>
          <w:rFonts w:cs="Kalimati"/>
          <w:sz w:val="20"/>
          <w:szCs w:val="20"/>
          <w:cs/>
          <w:lang w:bidi="hi-IN"/>
        </w:rPr>
        <w:t xml:space="preserve">सँग </w:t>
      </w:r>
      <w:r w:rsidRPr="00193A32">
        <w:rPr>
          <w:rFonts w:cs="Kalimati"/>
          <w:sz w:val="20"/>
          <w:szCs w:val="20"/>
          <w:cs/>
          <w:lang w:bidi="hi-IN"/>
        </w:rPr>
        <w:t xml:space="preserve">खनिज सम्झौता गरी निजलाई तोकिएको </w:t>
      </w:r>
      <w:r w:rsidR="00385945" w:rsidRPr="00193A32">
        <w:rPr>
          <w:rFonts w:cs="Kalimati"/>
          <w:sz w:val="20"/>
          <w:szCs w:val="20"/>
          <w:cs/>
          <w:lang w:bidi="hi-IN"/>
        </w:rPr>
        <w:t>ढाँचा</w:t>
      </w:r>
      <w:r w:rsidRPr="00193A32">
        <w:rPr>
          <w:rFonts w:cs="Kalimati"/>
          <w:sz w:val="20"/>
          <w:szCs w:val="20"/>
          <w:cs/>
          <w:lang w:bidi="hi-IN"/>
        </w:rPr>
        <w:t xml:space="preserve">मा तोकिएको दस्तुर लिई खनिज कार्य गर्ने अनुमति दिन सक्नेछ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४) यस दफा बमोजिम खोजतलास कार्य गर्ने अनुमति प्राप्त व्यक्तिले उत्खनन् कार्य गर्ने अनुमति लिन चाहेमा खोजतलास अवधि समाप्त हुनु अगावै खोजतलास कार्यको विस्तृत प्रतिवेदन तथा उत्खनन् कार्यको योजनासमेत संलग्न गरी तोकिएको </w:t>
      </w:r>
      <w:r w:rsidR="00385945" w:rsidRPr="00193A32">
        <w:rPr>
          <w:rFonts w:cs="Kalimati"/>
          <w:sz w:val="20"/>
          <w:szCs w:val="20"/>
          <w:cs/>
          <w:lang w:bidi="hi-IN"/>
        </w:rPr>
        <w:t>ढाँचा</w:t>
      </w:r>
      <w:r w:rsidRPr="00193A32">
        <w:rPr>
          <w:rFonts w:cs="Kalimati"/>
          <w:sz w:val="20"/>
          <w:szCs w:val="20"/>
          <w:cs/>
          <w:lang w:bidi="hi-IN"/>
        </w:rPr>
        <w:t xml:space="preserve">मा विभागमा निवेदन दिनु पर्नेछ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५) उपदफा (४) बमोजिमको निवेदन प्राप्त भएपछि विभागले आवश्यक </w:t>
      </w:r>
      <w:r w:rsidR="00C025DE" w:rsidRPr="00193A32">
        <w:rPr>
          <w:rFonts w:cs="Kalimati"/>
          <w:sz w:val="20"/>
          <w:szCs w:val="20"/>
          <w:cs/>
          <w:lang w:bidi="hi-IN"/>
        </w:rPr>
        <w:t>जाँच</w:t>
      </w:r>
      <w:r w:rsidRPr="00193A32">
        <w:rPr>
          <w:rFonts w:cs="Kalimati"/>
          <w:sz w:val="20"/>
          <w:szCs w:val="20"/>
          <w:cs/>
          <w:lang w:bidi="hi-IN"/>
        </w:rPr>
        <w:t xml:space="preserve">बुझ गर्दा उत्खनन् कार्यको योजना उपयुक्त देखेमा तोकिएको </w:t>
      </w:r>
      <w:r w:rsidR="00385945" w:rsidRPr="00193A32">
        <w:rPr>
          <w:rFonts w:cs="Kalimati"/>
          <w:sz w:val="20"/>
          <w:szCs w:val="20"/>
          <w:cs/>
          <w:lang w:bidi="hi-IN"/>
        </w:rPr>
        <w:t>ढाँचा</w:t>
      </w:r>
      <w:r w:rsidRPr="00193A32">
        <w:rPr>
          <w:rFonts w:cs="Kalimati"/>
          <w:sz w:val="20"/>
          <w:szCs w:val="20"/>
          <w:cs/>
          <w:lang w:bidi="hi-IN"/>
        </w:rPr>
        <w:t xml:space="preserve">मा तोकिएको दस्तुर लिई उत्खनन् कार्य गर्ने अनुमति दिनेछ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६) विभागले खोजतलास कार्य गरी पत्ता लगाएको गुण र परिमाणसमेत यकीन भई सकेको खनिज पदार्थको उत्खनन् कार्य गर्ने अनुमति लिन चाहने व्यक्ति</w:t>
      </w:r>
      <w:r w:rsidR="0069549A" w:rsidRPr="00193A32">
        <w:rPr>
          <w:rFonts w:cs="Kalimati"/>
          <w:sz w:val="20"/>
          <w:szCs w:val="20"/>
          <w:cs/>
          <w:lang w:bidi="hi-IN"/>
        </w:rPr>
        <w:t xml:space="preserve">सँग </w:t>
      </w:r>
      <w:r w:rsidRPr="00193A32">
        <w:rPr>
          <w:rFonts w:cs="Kalimati"/>
          <w:sz w:val="20"/>
          <w:szCs w:val="20"/>
          <w:cs/>
          <w:lang w:bidi="hi-IN"/>
        </w:rPr>
        <w:t xml:space="preserve">नेपाल सरकारले चाहेमा त्यस्तो खोजतलास कार्यमा लागेको प्रत्यक्ष खर्च बराबरको रकम वा शेयर लिन सक्नेछ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७) यस दफा बमोजिम खनिज कार्य गर्ने अनुमति दिंदा विभागले खनिज कार्यको क्षेत्र</w:t>
      </w:r>
      <w:r w:rsidRPr="00193A32">
        <w:rPr>
          <w:rFonts w:cs="Kalimati"/>
          <w:sz w:val="20"/>
          <w:szCs w:val="20"/>
        </w:rPr>
        <w:t xml:space="preserve">, </w:t>
      </w:r>
      <w:r w:rsidRPr="00193A32">
        <w:rPr>
          <w:rFonts w:cs="Kalimati"/>
          <w:sz w:val="20"/>
          <w:szCs w:val="20"/>
          <w:cs/>
          <w:lang w:bidi="hi-IN"/>
        </w:rPr>
        <w:t xml:space="preserve">अवधि र त्यस्तो खनिज कार्यमा नेपाल सरकार हिस्सेदार बन्ने भएमा तत्सम्बन्धी कुराहरु समेत उल्लेख गर्नु पर्नेछ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६.</w:t>
      </w:r>
      <w:r w:rsidRPr="00193A32">
        <w:rPr>
          <w:rFonts w:cs="Kalimati"/>
          <w:sz w:val="20"/>
          <w:szCs w:val="20"/>
          <w:cs/>
          <w:lang w:bidi="hi-IN"/>
        </w:rPr>
        <w:tab/>
      </w:r>
      <w:r w:rsidRPr="008F18D2">
        <w:rPr>
          <w:rFonts w:cs="Kalimati"/>
          <w:sz w:val="20"/>
          <w:szCs w:val="20"/>
          <w:u w:val="single"/>
          <w:cs/>
          <w:lang w:bidi="hi-IN"/>
        </w:rPr>
        <w:t>उत्खनन् कार्य गर्ने अधिकार</w:t>
      </w:r>
      <w:r w:rsidR="0020765A" w:rsidRPr="008F18D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 xml:space="preserve">(१) कुनै क्षेत्रमा कुनै खनिज पदार्थको खोजतलास कार्य गर्ने अनुमति प्राप्त व्यक्तिलाई सो क्षेत्रमा सोही खनिज पदार्थको उत्खनन् कार्य गर्न अनुमति पाउने अधिकार हुनेछ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२) खोजतलास कार्य गर्ने अनुमति प्राप्त व्यक्तिले खोजतलास कार्य गर्दा अनुमतिपत्रमा उल्लिखित खनिज पदार्थ बाहेक अन्य खनिज पदार्थ पत्ता लागेमा त्यसको जानकारी तीस दिनभित्र विभागलाई दिनु पर्नेछ र निजलाई त्यस्तो खनिज पदार्थको खनिज कार्य गर्न प्राथमिकता दिइनेछ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r>
      <w:r w:rsidRPr="00193A32">
        <w:rPr>
          <w:rFonts w:cs="Kalimati"/>
          <w:sz w:val="20"/>
          <w:szCs w:val="20"/>
          <w:cs/>
          <w:lang w:bidi="hi-IN"/>
        </w:rPr>
        <w:t xml:space="preserve">तर त्यस्तो व्यक्तिलाई दफा १२ को उपदफा (३) बमोजिम तोकिएको खनिज पदार्थको खनिज कार्य गर्न अनुमति पाउने अधिकार हुने छैन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७.</w:t>
      </w:r>
      <w:r w:rsidRPr="00193A32">
        <w:rPr>
          <w:rFonts w:cs="Kalimati"/>
          <w:sz w:val="20"/>
          <w:szCs w:val="20"/>
          <w:cs/>
          <w:lang w:bidi="hi-IN"/>
        </w:rPr>
        <w:tab/>
      </w:r>
      <w:r w:rsidRPr="008F18D2">
        <w:rPr>
          <w:rFonts w:cs="Kalimati"/>
          <w:sz w:val="20"/>
          <w:szCs w:val="20"/>
          <w:u w:val="single"/>
          <w:cs/>
          <w:lang w:bidi="hi-IN"/>
        </w:rPr>
        <w:t>अनुमतिपत्रको नवीकरण</w:t>
      </w:r>
      <w:r w:rsidR="0020765A" w:rsidRPr="008F18D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अनुमति प्राप्त व्यक्तिले प्रत्येक वर्ष खनिज कार्य गर्ने अनुमतिपत्र तोकिएको दस्तुर तिरी तोकिएको समयमा नवीकरण गराउनु पर्नेछ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८.</w:t>
      </w:r>
      <w:r w:rsidRPr="00193A32">
        <w:rPr>
          <w:rFonts w:cs="Kalimati"/>
          <w:sz w:val="20"/>
          <w:szCs w:val="20"/>
          <w:cs/>
          <w:lang w:bidi="hi-IN"/>
        </w:rPr>
        <w:tab/>
      </w:r>
      <w:r w:rsidRPr="008F18D2">
        <w:rPr>
          <w:rFonts w:cs="Kalimati"/>
          <w:sz w:val="20"/>
          <w:szCs w:val="20"/>
          <w:u w:val="single"/>
          <w:cs/>
          <w:lang w:bidi="hi-IN"/>
        </w:rPr>
        <w:t>खनिज क्षेत्रको आकार तथा क्षेत्रफल</w:t>
      </w:r>
      <w:r w:rsidR="0020765A" w:rsidRPr="008F18D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 xml:space="preserve">खनिज क्षेत्रको आकार तथा क्षेत्रफल तोकिए बमोजिम हुनेछ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९.</w:t>
      </w:r>
      <w:r w:rsidRPr="00193A32">
        <w:rPr>
          <w:rFonts w:cs="Kalimati"/>
          <w:sz w:val="20"/>
          <w:szCs w:val="20"/>
          <w:cs/>
          <w:lang w:bidi="hi-IN"/>
        </w:rPr>
        <w:tab/>
      </w:r>
      <w:r w:rsidRPr="008F18D2">
        <w:rPr>
          <w:rFonts w:cs="Kalimati"/>
          <w:sz w:val="20"/>
          <w:szCs w:val="20"/>
          <w:u w:val="single"/>
          <w:cs/>
          <w:lang w:bidi="hi-IN"/>
        </w:rPr>
        <w:t>खोजतलास अवधि</w:t>
      </w:r>
      <w:r w:rsidR="0020765A" w:rsidRPr="008F18D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 xml:space="preserve">खोजतलास अवधि खोजतलास कार्यको प्रकृति अनुसार तोकिए बमोजिम हुनेछ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१०.</w:t>
      </w:r>
      <w:r w:rsidRPr="00193A32">
        <w:rPr>
          <w:rFonts w:cs="Kalimati"/>
          <w:sz w:val="20"/>
          <w:szCs w:val="20"/>
          <w:cs/>
          <w:lang w:bidi="hi-IN"/>
        </w:rPr>
        <w:tab/>
      </w:r>
      <w:r w:rsidRPr="008F18D2">
        <w:rPr>
          <w:rFonts w:cs="Kalimati"/>
          <w:sz w:val="20"/>
          <w:szCs w:val="20"/>
          <w:u w:val="single"/>
          <w:cs/>
          <w:lang w:bidi="hi-IN"/>
        </w:rPr>
        <w:t>उत्खनन् अवधि</w:t>
      </w:r>
      <w:r w:rsidR="0020765A" w:rsidRPr="008F18D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उत्खनन् अवधि खनिज पदार्थको प्रकृति</w:t>
      </w:r>
      <w:r w:rsidRPr="00193A32">
        <w:rPr>
          <w:rFonts w:cs="Kalimati"/>
          <w:sz w:val="20"/>
          <w:szCs w:val="20"/>
        </w:rPr>
        <w:t xml:space="preserve">, </w:t>
      </w:r>
      <w:r w:rsidRPr="00193A32">
        <w:rPr>
          <w:rFonts w:cs="Kalimati"/>
          <w:sz w:val="20"/>
          <w:szCs w:val="20"/>
          <w:cs/>
          <w:lang w:bidi="hi-IN"/>
        </w:rPr>
        <w:t>परिमाण र उत्खनन् कार्यको लागि चाहिने प्रविधि</w:t>
      </w:r>
      <w:r w:rsidRPr="00193A32">
        <w:rPr>
          <w:rFonts w:cs="Kalimati"/>
          <w:sz w:val="20"/>
          <w:szCs w:val="20"/>
        </w:rPr>
        <w:t xml:space="preserve">, </w:t>
      </w:r>
      <w:r w:rsidR="007526FC" w:rsidRPr="00193A32">
        <w:rPr>
          <w:rFonts w:cs="Kalimati"/>
          <w:sz w:val="20"/>
          <w:szCs w:val="20"/>
          <w:cs/>
          <w:lang w:bidi="hi-IN"/>
        </w:rPr>
        <w:t>पूँजी</w:t>
      </w:r>
      <w:r w:rsidRPr="00193A32">
        <w:rPr>
          <w:rFonts w:cs="Kalimati"/>
          <w:sz w:val="20"/>
          <w:szCs w:val="20"/>
          <w:cs/>
          <w:lang w:bidi="hi-IN"/>
        </w:rPr>
        <w:t xml:space="preserve"> र लगानीको प्रक्षेपित प्रतिफलको आधारमा तोकिए बमोजिम हुनेछ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११.</w:t>
      </w:r>
      <w:r w:rsidRPr="00193A32">
        <w:rPr>
          <w:rFonts w:cs="Kalimati"/>
          <w:sz w:val="20"/>
          <w:szCs w:val="20"/>
          <w:cs/>
          <w:lang w:bidi="hi-IN"/>
        </w:rPr>
        <w:tab/>
      </w:r>
      <w:r w:rsidRPr="008F18D2">
        <w:rPr>
          <w:rFonts w:cs="Kalimati"/>
          <w:sz w:val="20"/>
          <w:szCs w:val="20"/>
          <w:u w:val="single"/>
          <w:cs/>
          <w:lang w:bidi="hi-IN"/>
        </w:rPr>
        <w:t>खनिज कार्यको सञ्चालन</w:t>
      </w:r>
      <w:r w:rsidR="0020765A" w:rsidRPr="008F18D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 xml:space="preserve">(१) अनुमति प्राप्त व्यक्तिले खनिज कार्यको सञ्चालन खनिज कार्य गर्ने अनुमति प्राप्त गरेको मितिले तोकिएको अवधिभित्र गर्नु पर्नेछ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२) अनुमति प्राप्त व्यक्तिले खनिज कार्य गर्दा अपनाउनु पर्ने </w:t>
      </w:r>
      <w:r w:rsidRPr="008F18D2">
        <w:rPr>
          <w:rFonts w:cs="Kalimati"/>
          <w:spacing w:val="-6"/>
          <w:sz w:val="20"/>
          <w:szCs w:val="20"/>
          <w:cs/>
          <w:lang w:bidi="hi-IN"/>
        </w:rPr>
        <w:t>कार्यविधि र प्रक्रिया तथा पालन गर्नु पर्ने शर्तहरु तोकिए बमोजिम हुनेछ ।</w:t>
      </w:r>
      <w:r w:rsidRPr="00193A32">
        <w:rPr>
          <w:rFonts w:cs="Kalimati"/>
          <w:sz w:val="20"/>
          <w:szCs w:val="20"/>
          <w:cs/>
          <w:lang w:bidi="hi-IN"/>
        </w:rPr>
        <w:t xml:space="preserve"> </w:t>
      </w:r>
    </w:p>
    <w:p w:rsidR="0051039B" w:rsidRPr="00193A32" w:rsidRDefault="008F18D2" w:rsidP="008F18D2">
      <w:pPr>
        <w:tabs>
          <w:tab w:val="left" w:pos="1134"/>
        </w:tabs>
        <w:spacing w:before="120" w:after="120" w:line="240" w:lineRule="auto"/>
        <w:ind w:left="567" w:hanging="709"/>
        <w:jc w:val="both"/>
        <w:rPr>
          <w:rFonts w:cs="Kalimati"/>
          <w:sz w:val="20"/>
          <w:szCs w:val="20"/>
        </w:rPr>
      </w:pPr>
      <w:r w:rsidRPr="007147AB">
        <w:rPr>
          <w:rStyle w:val="FootnoteReference"/>
          <w:rFonts w:ascii="Himalli" w:hAnsi="Himalli" w:cs="Kalimati"/>
          <w:sz w:val="24"/>
          <w:szCs w:val="24"/>
        </w:rPr>
        <w:footnoteReference w:customMarkFollows="1" w:id="6"/>
        <w:sym w:font="Wingdings" w:char="F026"/>
      </w:r>
      <w:r w:rsidR="0051039B" w:rsidRPr="00193A32">
        <w:rPr>
          <w:rFonts w:cs="Kalimati"/>
          <w:sz w:val="20"/>
          <w:szCs w:val="20"/>
          <w:cs/>
          <w:lang w:bidi="hi-IN"/>
        </w:rPr>
        <w:t>११क.</w:t>
      </w:r>
      <w:r w:rsidR="0051039B" w:rsidRPr="00193A32">
        <w:rPr>
          <w:rFonts w:cs="Kalimati"/>
          <w:sz w:val="20"/>
          <w:szCs w:val="20"/>
          <w:cs/>
          <w:lang w:bidi="hi-IN"/>
        </w:rPr>
        <w:tab/>
      </w:r>
      <w:r w:rsidR="0051039B" w:rsidRPr="008F18D2">
        <w:rPr>
          <w:rFonts w:cs="Kalimati"/>
          <w:sz w:val="20"/>
          <w:szCs w:val="20"/>
          <w:u w:val="single"/>
          <w:cs/>
          <w:lang w:bidi="hi-IN"/>
        </w:rPr>
        <w:t>खनिज कार्य गर्दा वातावरण प्रतिकूल असर पार्न नहुने</w:t>
      </w:r>
      <w:r w:rsidR="0020765A" w:rsidRPr="008F18D2">
        <w:rPr>
          <w:rFonts w:cs="Kalimati"/>
          <w:sz w:val="20"/>
          <w:szCs w:val="20"/>
          <w:u w:val="single"/>
          <w:cs/>
          <w:lang w:bidi="hi-IN"/>
        </w:rPr>
        <w:t>ः</w:t>
      </w:r>
      <w:r w:rsidR="0020765A" w:rsidRPr="00193A32">
        <w:rPr>
          <w:rFonts w:cs="Kalimati"/>
          <w:sz w:val="20"/>
          <w:szCs w:val="20"/>
          <w:cs/>
          <w:lang w:bidi="hi-IN"/>
        </w:rPr>
        <w:t xml:space="preserve"> </w:t>
      </w:r>
      <w:r w:rsidR="0051039B" w:rsidRPr="00193A32">
        <w:rPr>
          <w:rFonts w:cs="Kalimati"/>
          <w:sz w:val="20"/>
          <w:szCs w:val="20"/>
          <w:cs/>
          <w:lang w:bidi="hi-IN"/>
        </w:rPr>
        <w:t>(१) खनिज कार्य गर्ने व्यक्तिले खनिज कार्य गर्दा वातावरणमा उल्लेखनीय (सिग्निफिकेन्ट) प्रतिकूल असर नपर्ने गरी गर्नु पर्नेछ । साथै त्यस्तो खनिज कार्य गर्ने व्यक्तिले वातावरण संरक्षणका सम्बन्धमा तोकिए बमोजिमका बचाउका उपायहरु अपनाउनु पर्नेछ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२) खनिज कार्य गर्ने व्यक्तिले वातावरणमा उल्लेखनीय (सिग्निफिकेन्ट) प्रतिकूल असर पार्ने कार्य गरेको देखिएमा त्यस्तो कार्यमा </w:t>
      </w:r>
      <w:r w:rsidRPr="008F18D2">
        <w:rPr>
          <w:rFonts w:cs="Kalimati"/>
          <w:spacing w:val="-6"/>
          <w:sz w:val="20"/>
          <w:szCs w:val="20"/>
          <w:cs/>
          <w:lang w:bidi="hi-IN"/>
        </w:rPr>
        <w:t>सुधार ल्याउन विभागले सम्बन्धित व्यक्तिलाई आवश्यक निर्देशन दिनेछ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३) उपदफा (२) बमोजिम दिएको निर्देशनको पालना गर्नु सम्बन्धित व्यक्तिको कर्तव्य हुनेछ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8F18D2">
        <w:rPr>
          <w:rFonts w:cs="Kalimati"/>
          <w:sz w:val="20"/>
          <w:szCs w:val="20"/>
          <w:u w:val="single"/>
          <w:cs/>
          <w:lang w:bidi="hi-IN"/>
        </w:rPr>
        <w:t>स्पष्टीकरण</w:t>
      </w:r>
      <w:r w:rsidR="0020765A" w:rsidRPr="008F18D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 xml:space="preserve">यस दफाको प्रयोजनको लागि </w:t>
      </w:r>
      <w:r w:rsidRPr="00193A32">
        <w:rPr>
          <w:rFonts w:cs="Kalimati"/>
          <w:sz w:val="20"/>
          <w:szCs w:val="20"/>
        </w:rPr>
        <w:t>“</w:t>
      </w:r>
      <w:r w:rsidRPr="00193A32">
        <w:rPr>
          <w:rFonts w:cs="Kalimati"/>
          <w:sz w:val="20"/>
          <w:szCs w:val="20"/>
          <w:cs/>
          <w:lang w:bidi="hi-IN"/>
        </w:rPr>
        <w:t>वातावरणमा उल्लेखनीय         (सिग्निफिकेन्ट) प्रतिकूल असर</w:t>
      </w:r>
      <w:r w:rsidRPr="00193A32">
        <w:rPr>
          <w:rFonts w:cs="Kalimati"/>
          <w:sz w:val="20"/>
          <w:szCs w:val="20"/>
        </w:rPr>
        <w:t xml:space="preserve">” </w:t>
      </w:r>
      <w:r w:rsidRPr="00193A32">
        <w:rPr>
          <w:rFonts w:cs="Kalimati"/>
          <w:sz w:val="20"/>
          <w:szCs w:val="20"/>
          <w:cs/>
          <w:lang w:bidi="hi-IN"/>
        </w:rPr>
        <w:t xml:space="preserve">भन्नाले कुनै खनिज कार्य गर्दा वातावरणमा पर्न सक्ने तोकिए बमोजिमको असर सम्झनु पर्छ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१२.</w:t>
      </w:r>
      <w:r w:rsidRPr="00193A32">
        <w:rPr>
          <w:rFonts w:cs="Kalimati"/>
          <w:sz w:val="20"/>
          <w:szCs w:val="20"/>
          <w:cs/>
          <w:lang w:bidi="hi-IN"/>
        </w:rPr>
        <w:tab/>
      </w:r>
      <w:r w:rsidRPr="008F18D2">
        <w:rPr>
          <w:rFonts w:cs="Kalimati"/>
          <w:sz w:val="20"/>
          <w:szCs w:val="20"/>
          <w:u w:val="single"/>
          <w:cs/>
          <w:lang w:bidi="hi-IN"/>
        </w:rPr>
        <w:t>विशेष व्यवस्था</w:t>
      </w:r>
      <w:r w:rsidR="0020765A" w:rsidRPr="008F18D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(१) विभागले राष्ट्रिय सुरक्षा</w:t>
      </w:r>
      <w:r w:rsidRPr="00193A32">
        <w:rPr>
          <w:rFonts w:cs="Kalimati"/>
          <w:sz w:val="20"/>
          <w:szCs w:val="20"/>
        </w:rPr>
        <w:t xml:space="preserve">, </w:t>
      </w:r>
      <w:r w:rsidRPr="00193A32">
        <w:rPr>
          <w:rFonts w:cs="Kalimati"/>
          <w:sz w:val="20"/>
          <w:szCs w:val="20"/>
          <w:cs/>
          <w:lang w:bidi="hi-IN"/>
        </w:rPr>
        <w:t xml:space="preserve">सार्वजनिक हित वा ऐतिहासिक महत्वको दृष्टिकोणबाट कुनै क्षेत्रलाई खनिज कार्यको लागि निषेधित क्षेत्र घोषित गर्न वा कुनै क्षेत्रको सम्बन्धमा विशेष शर्तहरु तोकी खनिज कार्य गर्ने अनुमति दिन सक्नेछ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२) विभागले खनिज कार्य गर्ने अनुमति दिइसकेको क्षेत्रमा अनुमति प्राप्त व्यक्तिको खनिज कार्यमा कुनै बाधा अड्चन नपर्ने गरी खनिज कार्यको लागि अनुमति दिइसकेको खनिज पदार्थ बाहेक अन्य खनिज पदार्थको खनिज कार्य आफैले गर्न वा अरु कुनै व्यक्तिलाई अनुमति प्रदान गरी गराउन सक्नेछ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३) नेपाल सरकारले कुनै खास खनिज पदार्थको खनिज कार्य विभाग वा विभागले तोकेको अन्य सरकारी निकायले मात्र गर्न पाउने गरी तोक्न सक्नेछ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४) सर्वसाधारणले निजी प्रयोगको निमित्त उपयोग गरी आएको प्रचलनमा प्रतिकूल असर नपर्ने गरी नेपाल सरकारले निर्माण कार्यको प्रयोगमा आउने साधारण माटो</w:t>
      </w:r>
      <w:r w:rsidRPr="00193A32">
        <w:rPr>
          <w:rFonts w:cs="Kalimati"/>
          <w:sz w:val="20"/>
          <w:szCs w:val="20"/>
        </w:rPr>
        <w:t xml:space="preserve">, </w:t>
      </w:r>
      <w:r w:rsidR="008F18D2">
        <w:rPr>
          <w:rFonts w:cs="Kalimati"/>
          <w:sz w:val="20"/>
          <w:szCs w:val="20"/>
          <w:cs/>
          <w:lang w:bidi="hi-IN"/>
        </w:rPr>
        <w:t>ढुङ्गा</w:t>
      </w:r>
      <w:r w:rsidRPr="00193A32">
        <w:rPr>
          <w:rFonts w:cs="Kalimati"/>
          <w:sz w:val="20"/>
          <w:szCs w:val="20"/>
          <w:cs/>
          <w:lang w:bidi="hi-IN"/>
        </w:rPr>
        <w:t xml:space="preserve"> र बालुवा जस्ता खनिज पदार्थका सम्बन्धमा तोकिए बमोजिम छुट्टै व्यवस्था गर्न सक्नेछ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१३.</w:t>
      </w:r>
      <w:r w:rsidRPr="00193A32">
        <w:rPr>
          <w:rFonts w:cs="Kalimati"/>
          <w:sz w:val="20"/>
          <w:szCs w:val="20"/>
          <w:cs/>
          <w:lang w:bidi="hi-IN"/>
        </w:rPr>
        <w:tab/>
      </w:r>
      <w:r w:rsidRPr="008F18D2">
        <w:rPr>
          <w:rFonts w:cs="Kalimati"/>
          <w:sz w:val="20"/>
          <w:szCs w:val="20"/>
          <w:u w:val="single"/>
          <w:cs/>
          <w:lang w:bidi="hi-IN"/>
        </w:rPr>
        <w:t>आदेश दिन सक्ने</w:t>
      </w:r>
      <w:r w:rsidR="0020765A" w:rsidRPr="008F18D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विभागले खनिज कार्यबाट खानी वा खनिज पदार्थको भण्डारलाई हुनसक्ने क्षति</w:t>
      </w:r>
      <w:r w:rsidRPr="00193A32">
        <w:rPr>
          <w:rFonts w:cs="Kalimati"/>
          <w:sz w:val="20"/>
          <w:szCs w:val="20"/>
        </w:rPr>
        <w:t xml:space="preserve">, </w:t>
      </w:r>
      <w:r w:rsidRPr="00193A32">
        <w:rPr>
          <w:rFonts w:cs="Kalimati"/>
          <w:sz w:val="20"/>
          <w:szCs w:val="20"/>
          <w:cs/>
          <w:lang w:bidi="hi-IN"/>
        </w:rPr>
        <w:t>कसैको जीउ वा सम्पत्तिमा पर्न सक्ने चोटपटक वा नोक्सानी रोकथाम गर्न</w:t>
      </w:r>
      <w:r w:rsidRPr="00193A32">
        <w:rPr>
          <w:rFonts w:cs="Kalimati"/>
          <w:sz w:val="20"/>
          <w:szCs w:val="20"/>
        </w:rPr>
        <w:t xml:space="preserve">, </w:t>
      </w:r>
      <w:r w:rsidRPr="00193A32">
        <w:rPr>
          <w:rFonts w:cs="Kalimati"/>
          <w:sz w:val="20"/>
          <w:szCs w:val="20"/>
          <w:cs/>
          <w:lang w:bidi="hi-IN"/>
        </w:rPr>
        <w:t>कुनै प्रतिष्ठान (इन्सटलेशन) मा हानि नोक्सानी हुन नदिन र भू</w:t>
      </w:r>
      <w:r w:rsidRPr="00193A32">
        <w:rPr>
          <w:rFonts w:cs="Kalimati"/>
          <w:sz w:val="20"/>
          <w:szCs w:val="20"/>
        </w:rPr>
        <w:t>–</w:t>
      </w:r>
      <w:r w:rsidRPr="00193A32">
        <w:rPr>
          <w:rFonts w:cs="Kalimati"/>
          <w:sz w:val="20"/>
          <w:szCs w:val="20"/>
          <w:cs/>
          <w:lang w:bidi="hi-IN"/>
        </w:rPr>
        <w:t xml:space="preserve">क्षय </w:t>
      </w:r>
      <w:r w:rsidR="008F18D2" w:rsidRPr="007147AB">
        <w:rPr>
          <w:rStyle w:val="FootnoteReference"/>
          <w:rFonts w:ascii="Himalli" w:hAnsi="Himalli" w:cs="Kalimati"/>
          <w:sz w:val="24"/>
          <w:szCs w:val="24"/>
        </w:rPr>
        <w:footnoteReference w:customMarkFollows="1" w:id="7"/>
        <w:sym w:font="Webdings" w:char="F03A"/>
      </w:r>
      <w:r w:rsidRPr="00193A32">
        <w:rPr>
          <w:rFonts w:cs="Kalimati"/>
          <w:sz w:val="20"/>
          <w:szCs w:val="20"/>
          <w:cs/>
          <w:lang w:bidi="hi-IN"/>
        </w:rPr>
        <w:t xml:space="preserve">.............. हुन नदिन आवश्यक आदेश दिन सक्नेछ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१४.</w:t>
      </w:r>
      <w:r w:rsidRPr="00193A32">
        <w:rPr>
          <w:rFonts w:cs="Kalimati"/>
          <w:sz w:val="20"/>
          <w:szCs w:val="20"/>
          <w:cs/>
          <w:lang w:bidi="hi-IN"/>
        </w:rPr>
        <w:tab/>
      </w:r>
      <w:r w:rsidRPr="008F18D2">
        <w:rPr>
          <w:rFonts w:cs="Kalimati"/>
          <w:sz w:val="20"/>
          <w:szCs w:val="20"/>
          <w:u w:val="single"/>
          <w:cs/>
          <w:lang w:bidi="hi-IN"/>
        </w:rPr>
        <w:t>खनिज पदार्थको निर्यात</w:t>
      </w:r>
      <w:r w:rsidR="0020765A" w:rsidRPr="008F18D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 xml:space="preserve">(१) नेपाल सरकारले राष्ट्रिय सुरक्षा वा आन्तरिक माग आपूर्ति गर्नको लागि कुनै खनिज पदार्थ विदेशमा निर्यात गर्न नपाउने गरी आदेश जारी गरी आवश्यक बन्देज लगाउन सक्नेछ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२) उपदफा (१) बमोजिम आवश्यक बन्देज लगाएको अवस्थामा बाहेक अन्य अवस्थामा अनुमति प्राप्त व्यक्तिले आफूले उत्खनन् गरेको खनिज पदार्थ तोकिए बमोजिम विदेशमा निर्यात गर्न पाउनेछ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१५.</w:t>
      </w:r>
      <w:r w:rsidRPr="00193A32">
        <w:rPr>
          <w:rFonts w:cs="Kalimati"/>
          <w:sz w:val="20"/>
          <w:szCs w:val="20"/>
          <w:cs/>
          <w:lang w:bidi="hi-IN"/>
        </w:rPr>
        <w:tab/>
      </w:r>
      <w:r w:rsidRPr="008F18D2">
        <w:rPr>
          <w:rFonts w:cs="Kalimati"/>
          <w:sz w:val="20"/>
          <w:szCs w:val="20"/>
          <w:u w:val="single"/>
          <w:cs/>
          <w:lang w:bidi="hi-IN"/>
        </w:rPr>
        <w:t>सुरक्षाको लागि हातहतियार राख्न सक्ने</w:t>
      </w:r>
      <w:r w:rsidR="0020765A" w:rsidRPr="008F18D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 xml:space="preserve">अनुमति प्राप्त व्यक्तिले खनिज कार्यको सिलसिलामा जिउज्यान तथा धन सम्पत्तिको सुरक्षाको लागि नेपाल सरकारले निर्णय गरे बमोजिम प्रचलित कानूनको अधीनमा रही आवश्यक हातहतियार राख्न सक्नेछ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१६.</w:t>
      </w:r>
      <w:r w:rsidRPr="00193A32">
        <w:rPr>
          <w:rFonts w:cs="Kalimati"/>
          <w:sz w:val="20"/>
          <w:szCs w:val="20"/>
          <w:cs/>
          <w:lang w:bidi="hi-IN"/>
        </w:rPr>
        <w:tab/>
      </w:r>
      <w:r w:rsidRPr="008F18D2">
        <w:rPr>
          <w:rFonts w:cs="Kalimati"/>
          <w:sz w:val="20"/>
          <w:szCs w:val="20"/>
          <w:u w:val="single"/>
          <w:cs/>
          <w:lang w:bidi="hi-IN"/>
        </w:rPr>
        <w:t>सञ्चार उपकरण राख्न सक्ने</w:t>
      </w:r>
      <w:r w:rsidR="0020765A" w:rsidRPr="008F18D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 xml:space="preserve">अनुमति प्राप्त व्यक्तिले नेपाल सरकारले निर्णय गरे बमोजिम प्रचलित कानूनको अधीनमा रही खनिज कार्यको लागि आवश्यक सञ्चार उपकरणहरु राख्न सक्नेछ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१७.</w:t>
      </w:r>
      <w:r w:rsidRPr="00193A32">
        <w:rPr>
          <w:rFonts w:cs="Kalimati"/>
          <w:sz w:val="20"/>
          <w:szCs w:val="20"/>
          <w:cs/>
          <w:lang w:bidi="hi-IN"/>
        </w:rPr>
        <w:tab/>
      </w:r>
      <w:r w:rsidRPr="008F18D2">
        <w:rPr>
          <w:rFonts w:cs="Kalimati"/>
          <w:sz w:val="20"/>
          <w:szCs w:val="20"/>
          <w:u w:val="single"/>
          <w:cs/>
          <w:lang w:bidi="hi-IN"/>
        </w:rPr>
        <w:t>सुविधा तथा सहुलियत</w:t>
      </w:r>
      <w:r w:rsidR="0020765A" w:rsidRPr="008F18D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 xml:space="preserve">अनुमति प्राप्त व्यक्तिले खनिज कार्य गर्दा पाउने सुविधा तथा सहुलियत तोकिए बमोजिम हुनेछ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१८.</w:t>
      </w:r>
      <w:r w:rsidRPr="00193A32">
        <w:rPr>
          <w:rFonts w:cs="Kalimati"/>
          <w:sz w:val="20"/>
          <w:szCs w:val="20"/>
          <w:cs/>
          <w:lang w:bidi="hi-IN"/>
        </w:rPr>
        <w:tab/>
      </w:r>
      <w:r w:rsidRPr="008F18D2">
        <w:rPr>
          <w:rFonts w:cs="Kalimati"/>
          <w:sz w:val="20"/>
          <w:szCs w:val="20"/>
          <w:u w:val="single"/>
          <w:cs/>
          <w:lang w:bidi="hi-IN"/>
        </w:rPr>
        <w:t>रोयल्टी तथा अन्य दस्तुर</w:t>
      </w:r>
      <w:r w:rsidR="0020765A" w:rsidRPr="008F18D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अनुमति प्राप्त व्यक्तिले विभागलाई खनिज पदार्थको प्रकार</w:t>
      </w:r>
      <w:r w:rsidRPr="00193A32">
        <w:rPr>
          <w:rFonts w:cs="Kalimati"/>
          <w:sz w:val="20"/>
          <w:szCs w:val="20"/>
        </w:rPr>
        <w:t xml:space="preserve">, </w:t>
      </w:r>
      <w:r w:rsidRPr="00193A32">
        <w:rPr>
          <w:rFonts w:cs="Kalimati"/>
          <w:sz w:val="20"/>
          <w:szCs w:val="20"/>
          <w:cs/>
          <w:lang w:bidi="hi-IN"/>
        </w:rPr>
        <w:t xml:space="preserve">गुणस्तर र परिमाणको आधारमा तोकिएको दरमा रोयल्टी तथा अन्य दस्तुर बुझाउनु पर्नेछ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१९.</w:t>
      </w:r>
      <w:r w:rsidRPr="00193A32">
        <w:rPr>
          <w:rFonts w:cs="Kalimati"/>
          <w:sz w:val="20"/>
          <w:szCs w:val="20"/>
          <w:cs/>
          <w:lang w:bidi="hi-IN"/>
        </w:rPr>
        <w:tab/>
      </w:r>
      <w:r w:rsidRPr="008F18D2">
        <w:rPr>
          <w:rFonts w:cs="Kalimati"/>
          <w:sz w:val="20"/>
          <w:szCs w:val="20"/>
          <w:u w:val="single"/>
          <w:cs/>
          <w:lang w:bidi="hi-IN"/>
        </w:rPr>
        <w:t>स्थानीय विकास शुल्क</w:t>
      </w:r>
      <w:r w:rsidR="0020765A" w:rsidRPr="008F18D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 xml:space="preserve">अनुमति प्राप्त व्यक्तिले रोयल्टीको आधारमा तोकिएको दरमा तोकिएको निकायमा स्थानीय विकास शुल्क बुझाउनु पर्नेछ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२०.</w:t>
      </w:r>
      <w:r w:rsidRPr="00193A32">
        <w:rPr>
          <w:rFonts w:cs="Kalimati"/>
          <w:sz w:val="20"/>
          <w:szCs w:val="20"/>
          <w:cs/>
          <w:lang w:bidi="hi-IN"/>
        </w:rPr>
        <w:tab/>
      </w:r>
      <w:r w:rsidRPr="008F18D2">
        <w:rPr>
          <w:rFonts w:cs="Kalimati"/>
          <w:sz w:val="20"/>
          <w:szCs w:val="20"/>
          <w:u w:val="single"/>
          <w:cs/>
          <w:lang w:bidi="hi-IN"/>
        </w:rPr>
        <w:t>सूचना तथा प्रतिवेदन</w:t>
      </w:r>
      <w:r w:rsidR="0020765A" w:rsidRPr="008F18D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 xml:space="preserve">अनुमति प्राप्त व्यक्तिले तोकिए बमोजिमको सूचना तथा प्रतिवेदन तोकिए बमोजिम विभागमा दिनु पर्नेछ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२१.</w:t>
      </w:r>
      <w:r w:rsidRPr="00193A32">
        <w:rPr>
          <w:rFonts w:cs="Kalimati"/>
          <w:sz w:val="20"/>
          <w:szCs w:val="20"/>
          <w:cs/>
          <w:lang w:bidi="hi-IN"/>
        </w:rPr>
        <w:tab/>
      </w:r>
      <w:r w:rsidRPr="008F18D2">
        <w:rPr>
          <w:rFonts w:cs="Kalimati"/>
          <w:sz w:val="20"/>
          <w:szCs w:val="20"/>
          <w:u w:val="single"/>
          <w:cs/>
          <w:lang w:bidi="hi-IN"/>
        </w:rPr>
        <w:t>जग्गा प्राप्त गर्ने वा जग्गामा प्रवेश गर्ने</w:t>
      </w:r>
      <w:r w:rsidR="0020765A" w:rsidRPr="008F18D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(१) दफा १२ को उपदफा (१) बमोजिम निषेध गरिएको क्षेत्रमा बाहेक अन्य क्षेत्रमा रहेको कुनै जग्गा खनिज कार्यको लागि अस्थायी वा स्थायी तवरले आवश्यक पर्ने भएमा देहायको कुराको अधीनमा रही उपयोग गर्न वा प्राप्त गर्न सकिनेछ</w:t>
      </w:r>
      <w:r w:rsidR="0020765A" w:rsidRPr="00193A32">
        <w:rPr>
          <w:rFonts w:cs="Kalimati"/>
          <w:sz w:val="20"/>
          <w:szCs w:val="20"/>
          <w:cs/>
          <w:lang w:bidi="hi-IN"/>
        </w:rPr>
        <w:t>ः</w:t>
      </w:r>
      <w:r w:rsidR="0020765A" w:rsidRPr="00193A32">
        <w:rPr>
          <w:rFonts w:cs="Kalimati"/>
          <w:sz w:val="20"/>
          <w:szCs w:val="20"/>
          <w:lang w:bidi="hi-IN"/>
        </w:rPr>
        <w:t>–</w:t>
      </w:r>
    </w:p>
    <w:p w:rsidR="0051039B" w:rsidRPr="00193A32" w:rsidRDefault="0051039B" w:rsidP="008F18D2">
      <w:pPr>
        <w:tabs>
          <w:tab w:val="left" w:pos="1134"/>
        </w:tabs>
        <w:spacing w:before="120" w:after="120" w:line="240" w:lineRule="auto"/>
        <w:ind w:left="1985" w:hanging="567"/>
        <w:jc w:val="both"/>
        <w:rPr>
          <w:rFonts w:cs="Kalimati"/>
          <w:sz w:val="20"/>
          <w:szCs w:val="20"/>
        </w:rPr>
      </w:pPr>
      <w:r w:rsidRPr="00193A32">
        <w:rPr>
          <w:rFonts w:cs="Kalimati"/>
          <w:sz w:val="20"/>
          <w:szCs w:val="20"/>
        </w:rPr>
        <w:t>(</w:t>
      </w:r>
      <w:r w:rsidRPr="00193A32">
        <w:rPr>
          <w:rFonts w:cs="Kalimati"/>
          <w:sz w:val="20"/>
          <w:szCs w:val="20"/>
          <w:cs/>
          <w:lang w:bidi="hi-IN"/>
        </w:rPr>
        <w:t>क)</w:t>
      </w:r>
      <w:r w:rsidRPr="00193A32">
        <w:rPr>
          <w:rFonts w:cs="Kalimati"/>
          <w:sz w:val="20"/>
          <w:szCs w:val="20"/>
          <w:cs/>
          <w:lang w:bidi="hi-IN"/>
        </w:rPr>
        <w:tab/>
        <w:t>त्यस्तो जग्गा नेपाल सरकारको भए अनुमति प्राप्त व्यक्तिले नेपाल सरकारलाई तोकिए बमोजिमको भू</w:t>
      </w:r>
      <w:r w:rsidRPr="00193A32">
        <w:rPr>
          <w:rFonts w:cs="Kalimati"/>
          <w:sz w:val="20"/>
          <w:szCs w:val="20"/>
        </w:rPr>
        <w:t>–</w:t>
      </w:r>
      <w:r w:rsidRPr="00193A32">
        <w:rPr>
          <w:rFonts w:cs="Kalimati"/>
          <w:sz w:val="20"/>
          <w:szCs w:val="20"/>
          <w:cs/>
          <w:lang w:bidi="hi-IN"/>
        </w:rPr>
        <w:t xml:space="preserve">बहाल बुझाई उपयोग गर्न सक्नेछ । </w:t>
      </w:r>
    </w:p>
    <w:p w:rsidR="0051039B" w:rsidRPr="00193A32" w:rsidRDefault="0051039B" w:rsidP="008F18D2">
      <w:pPr>
        <w:tabs>
          <w:tab w:val="left" w:pos="1134"/>
        </w:tabs>
        <w:spacing w:before="120" w:after="120" w:line="240" w:lineRule="auto"/>
        <w:ind w:left="1985" w:hanging="567"/>
        <w:jc w:val="both"/>
        <w:rPr>
          <w:rFonts w:cs="Kalimati"/>
          <w:sz w:val="20"/>
          <w:szCs w:val="20"/>
        </w:rPr>
      </w:pPr>
      <w:r w:rsidRPr="00193A32">
        <w:rPr>
          <w:rFonts w:cs="Kalimati"/>
          <w:sz w:val="20"/>
          <w:szCs w:val="20"/>
        </w:rPr>
        <w:t>(</w:t>
      </w:r>
      <w:r w:rsidRPr="00193A32">
        <w:rPr>
          <w:rFonts w:cs="Kalimati"/>
          <w:sz w:val="20"/>
          <w:szCs w:val="20"/>
          <w:cs/>
          <w:lang w:bidi="hi-IN"/>
        </w:rPr>
        <w:t>ख)</w:t>
      </w:r>
      <w:r w:rsidRPr="00193A32">
        <w:rPr>
          <w:rFonts w:cs="Kalimati"/>
          <w:sz w:val="20"/>
          <w:szCs w:val="20"/>
          <w:cs/>
          <w:lang w:bidi="hi-IN"/>
        </w:rPr>
        <w:tab/>
        <w:t>त्यस्तो जग्गा निजी स्वामित्वको भए नेपाल सरकारले अनुमति प्राप्त व्यक्तिलाई निजकै खर्चमा प्रचलित कानून बमोजिम प्राप्त गराई दिन वा भू</w:t>
      </w:r>
      <w:r w:rsidRPr="00193A32">
        <w:rPr>
          <w:rFonts w:cs="Kalimati"/>
          <w:sz w:val="20"/>
          <w:szCs w:val="20"/>
        </w:rPr>
        <w:t>–</w:t>
      </w:r>
      <w:r w:rsidRPr="00193A32">
        <w:rPr>
          <w:rFonts w:cs="Kalimati"/>
          <w:sz w:val="20"/>
          <w:szCs w:val="20"/>
          <w:cs/>
          <w:lang w:bidi="hi-IN"/>
        </w:rPr>
        <w:t xml:space="preserve">बहालमा दिलाई दिन सक्नेछ । </w:t>
      </w:r>
      <w:r w:rsidRPr="00193A32">
        <w:rPr>
          <w:rFonts w:cs="Kalimati"/>
          <w:sz w:val="20"/>
          <w:szCs w:val="20"/>
          <w:cs/>
          <w:lang w:bidi="hi-IN"/>
        </w:rPr>
        <w:tab/>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२) खनिज कार्यको लागि कुनै जग्गामा केही समयको लागि कुनै यन्त्र</w:t>
      </w:r>
      <w:r w:rsidRPr="00193A32">
        <w:rPr>
          <w:rFonts w:cs="Kalimati"/>
          <w:sz w:val="20"/>
          <w:szCs w:val="20"/>
        </w:rPr>
        <w:t xml:space="preserve">, </w:t>
      </w:r>
      <w:r w:rsidRPr="00193A32">
        <w:rPr>
          <w:rFonts w:cs="Kalimati"/>
          <w:sz w:val="20"/>
          <w:szCs w:val="20"/>
          <w:cs/>
          <w:lang w:bidi="hi-IN"/>
        </w:rPr>
        <w:t>उपकरण</w:t>
      </w:r>
      <w:r w:rsidRPr="00193A32">
        <w:rPr>
          <w:rFonts w:cs="Kalimati"/>
          <w:sz w:val="20"/>
          <w:szCs w:val="20"/>
        </w:rPr>
        <w:t xml:space="preserve">, </w:t>
      </w:r>
      <w:r w:rsidRPr="00193A32">
        <w:rPr>
          <w:rFonts w:cs="Kalimati"/>
          <w:sz w:val="20"/>
          <w:szCs w:val="20"/>
          <w:cs/>
          <w:lang w:bidi="hi-IN"/>
        </w:rPr>
        <w:t xml:space="preserve">औजार जडान गर्न वा नाप नक्शा वा खनिज कार्य सम्बन्धी अन्य कुनै काम गर्न आवश्यक भएमा उपदफा (३) को अधीनमा रही त्यस्तो जग्गामा प्रवेश गरी त्यस्तो काम गर्न सक्नेछ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३) विभाग वा अनुमति प्राप्त व्यक्तिले खनिज कार्य गर्दा कुनै जग्गावालाले आ</w:t>
      </w:r>
      <w:r w:rsidR="008F18D2">
        <w:rPr>
          <w:rFonts w:ascii="Kalimati" w:cs="Kalimati" w:hint="cs"/>
          <w:sz w:val="20"/>
          <w:szCs w:val="20"/>
          <w:cs/>
          <w:lang w:bidi="ne-NP"/>
        </w:rPr>
        <w:t>फ्नो</w:t>
      </w:r>
      <w:r w:rsidRPr="00193A32">
        <w:rPr>
          <w:rFonts w:cs="Kalimati"/>
          <w:sz w:val="20"/>
          <w:szCs w:val="20"/>
          <w:cs/>
          <w:lang w:bidi="hi-IN"/>
        </w:rPr>
        <w:t xml:space="preserve"> जग्गा उपभोग गर्न नपाएमा वा त्यस्तो जग्गामा रहेको बाली</w:t>
      </w:r>
      <w:r w:rsidRPr="00193A32">
        <w:rPr>
          <w:rFonts w:cs="Kalimati"/>
          <w:sz w:val="20"/>
          <w:szCs w:val="20"/>
        </w:rPr>
        <w:t xml:space="preserve">, </w:t>
      </w:r>
      <w:r w:rsidRPr="00193A32">
        <w:rPr>
          <w:rFonts w:cs="Kalimati"/>
          <w:sz w:val="20"/>
          <w:szCs w:val="20"/>
          <w:cs/>
          <w:lang w:bidi="hi-IN"/>
        </w:rPr>
        <w:t>रुख</w:t>
      </w:r>
      <w:r w:rsidRPr="00193A32">
        <w:rPr>
          <w:rFonts w:cs="Kalimati"/>
          <w:sz w:val="20"/>
          <w:szCs w:val="20"/>
        </w:rPr>
        <w:t xml:space="preserve">, </w:t>
      </w:r>
      <w:r w:rsidRPr="00193A32">
        <w:rPr>
          <w:rFonts w:cs="Kalimati"/>
          <w:sz w:val="20"/>
          <w:szCs w:val="20"/>
          <w:cs/>
          <w:lang w:bidi="hi-IN"/>
        </w:rPr>
        <w:t>घर</w:t>
      </w:r>
      <w:r w:rsidRPr="00193A32">
        <w:rPr>
          <w:rFonts w:cs="Kalimati"/>
          <w:sz w:val="20"/>
          <w:szCs w:val="20"/>
        </w:rPr>
        <w:t xml:space="preserve">, </w:t>
      </w:r>
      <w:r w:rsidRPr="00193A32">
        <w:rPr>
          <w:rFonts w:cs="Kalimati"/>
          <w:sz w:val="20"/>
          <w:szCs w:val="20"/>
          <w:cs/>
          <w:lang w:bidi="hi-IN"/>
        </w:rPr>
        <w:t xml:space="preserve">वस्तु वा अन्य सम्पत्ति नोक्सानी भएमा </w:t>
      </w:r>
      <w:r w:rsidR="008F18D2" w:rsidRPr="007147AB">
        <w:rPr>
          <w:rFonts w:ascii="Himalli" w:eastAsia="Times New Roman" w:hAnsi="Himalli" w:cs="Kalimati"/>
          <w:position w:val="6"/>
          <w:sz w:val="16"/>
          <w:szCs w:val="16"/>
          <w:lang w:bidi="sa-IN"/>
        </w:rPr>
        <w:footnoteReference w:customMarkFollows="1" w:id="8"/>
        <w:sym w:font="Wingdings" w:char="F0A5"/>
      </w:r>
      <w:r w:rsidR="001805A8" w:rsidRPr="008F18D2">
        <w:rPr>
          <w:rFonts w:cs="Kalimati"/>
          <w:sz w:val="20"/>
          <w:szCs w:val="20"/>
          <w:u w:val="single"/>
          <w:cs/>
          <w:lang w:bidi="hi-IN"/>
        </w:rPr>
        <w:t>गाउँ</w:t>
      </w:r>
      <w:r w:rsidRPr="008F18D2">
        <w:rPr>
          <w:rFonts w:cs="Kalimati"/>
          <w:sz w:val="20"/>
          <w:szCs w:val="20"/>
          <w:u w:val="single"/>
          <w:cs/>
          <w:lang w:bidi="hi-IN"/>
        </w:rPr>
        <w:t>पालिका वा नगरपालिकाको</w:t>
      </w:r>
      <w:r w:rsidRPr="00193A32">
        <w:rPr>
          <w:rFonts w:cs="Kalimati"/>
          <w:sz w:val="20"/>
          <w:szCs w:val="20"/>
          <w:cs/>
          <w:lang w:bidi="hi-IN"/>
        </w:rPr>
        <w:t xml:space="preserve"> परामर्श लिई प्रचलित दरभाउलाई समेत ध्यानमा राखी सम्बन्धित जग्गावालालाई क्षतिपूर्ति दिइनेछ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२२.</w:t>
      </w:r>
      <w:r w:rsidRPr="00193A32">
        <w:rPr>
          <w:rFonts w:cs="Kalimati"/>
          <w:sz w:val="20"/>
          <w:szCs w:val="20"/>
          <w:cs/>
          <w:lang w:bidi="hi-IN"/>
        </w:rPr>
        <w:tab/>
      </w:r>
      <w:r w:rsidRPr="008F18D2">
        <w:rPr>
          <w:rFonts w:cs="Kalimati"/>
          <w:sz w:val="20"/>
          <w:szCs w:val="20"/>
          <w:u w:val="single"/>
          <w:cs/>
          <w:lang w:bidi="hi-IN"/>
        </w:rPr>
        <w:t>विष्फोटक पदार्थको प्रयोग</w:t>
      </w:r>
      <w:r w:rsidR="0020765A" w:rsidRPr="008F18D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खनिज कार्यको लागि चाहिने विष्फोटक पदार्थहरु अनुमति प्राप्त व्यक्तिले नेपाल सरकारले समय समयमा निर्णय गरे बमोजिमको शर्त तथा प्रचलित कानूनको अधीनमा रही पैठारी</w:t>
      </w:r>
      <w:r w:rsidRPr="00193A32">
        <w:rPr>
          <w:rFonts w:cs="Kalimati"/>
          <w:sz w:val="20"/>
          <w:szCs w:val="20"/>
        </w:rPr>
        <w:t xml:space="preserve">, </w:t>
      </w:r>
      <w:r w:rsidRPr="00193A32">
        <w:rPr>
          <w:rFonts w:cs="Kalimati"/>
          <w:sz w:val="20"/>
          <w:szCs w:val="20"/>
          <w:cs/>
          <w:lang w:bidi="hi-IN"/>
        </w:rPr>
        <w:t>सञ्चय</w:t>
      </w:r>
      <w:r w:rsidRPr="00193A32">
        <w:rPr>
          <w:rFonts w:cs="Kalimati"/>
          <w:sz w:val="20"/>
          <w:szCs w:val="20"/>
        </w:rPr>
        <w:t xml:space="preserve">, </w:t>
      </w:r>
      <w:r w:rsidRPr="00193A32">
        <w:rPr>
          <w:rFonts w:cs="Kalimati"/>
          <w:sz w:val="20"/>
          <w:szCs w:val="20"/>
          <w:cs/>
          <w:lang w:bidi="hi-IN"/>
        </w:rPr>
        <w:t>वसार</w:t>
      </w:r>
      <w:r w:rsidRPr="00193A32">
        <w:rPr>
          <w:rFonts w:cs="Kalimati"/>
          <w:sz w:val="20"/>
          <w:szCs w:val="20"/>
        </w:rPr>
        <w:t>–</w:t>
      </w:r>
      <w:r w:rsidRPr="00193A32">
        <w:rPr>
          <w:rFonts w:cs="Kalimati"/>
          <w:sz w:val="20"/>
          <w:szCs w:val="20"/>
          <w:cs/>
          <w:lang w:bidi="hi-IN"/>
        </w:rPr>
        <w:t xml:space="preserve">पसार र प्रयोग गर्न सक्नेछ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२३.</w:t>
      </w:r>
      <w:r w:rsidRPr="00193A32">
        <w:rPr>
          <w:rFonts w:cs="Kalimati"/>
          <w:sz w:val="20"/>
          <w:szCs w:val="20"/>
          <w:cs/>
          <w:lang w:bidi="hi-IN"/>
        </w:rPr>
        <w:tab/>
      </w:r>
      <w:r w:rsidRPr="008F18D2">
        <w:rPr>
          <w:rFonts w:cs="Kalimati"/>
          <w:sz w:val="20"/>
          <w:szCs w:val="20"/>
          <w:u w:val="single"/>
          <w:cs/>
          <w:lang w:bidi="hi-IN"/>
        </w:rPr>
        <w:t xml:space="preserve">निरीक्षण तथा </w:t>
      </w:r>
      <w:r w:rsidR="00C025DE" w:rsidRPr="008F18D2">
        <w:rPr>
          <w:rFonts w:cs="Kalimati"/>
          <w:sz w:val="20"/>
          <w:szCs w:val="20"/>
          <w:u w:val="single"/>
          <w:cs/>
          <w:lang w:bidi="hi-IN"/>
        </w:rPr>
        <w:t>जाँच</w:t>
      </w:r>
      <w:r w:rsidRPr="008F18D2">
        <w:rPr>
          <w:rFonts w:cs="Kalimati"/>
          <w:sz w:val="20"/>
          <w:szCs w:val="20"/>
          <w:u w:val="single"/>
          <w:cs/>
          <w:lang w:bidi="hi-IN"/>
        </w:rPr>
        <w:t>बुझ</w:t>
      </w:r>
      <w:r w:rsidR="0020765A" w:rsidRPr="008F18D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 xml:space="preserve">(१) यो ऐन र यस ऐन अन्तर्गत बनेको नियम बमोजिम खनिज कार्य भए नभएको निरीक्षण तथा </w:t>
      </w:r>
      <w:r w:rsidR="00C025DE" w:rsidRPr="00193A32">
        <w:rPr>
          <w:rFonts w:cs="Kalimati"/>
          <w:sz w:val="20"/>
          <w:szCs w:val="20"/>
          <w:cs/>
          <w:lang w:bidi="hi-IN"/>
        </w:rPr>
        <w:t>जाँच</w:t>
      </w:r>
      <w:r w:rsidRPr="00193A32">
        <w:rPr>
          <w:rFonts w:cs="Kalimati"/>
          <w:sz w:val="20"/>
          <w:szCs w:val="20"/>
          <w:cs/>
          <w:lang w:bidi="hi-IN"/>
        </w:rPr>
        <w:t>बुझ गर्न विभागले कुनै विशेषज्ञ</w:t>
      </w:r>
      <w:r w:rsidRPr="00193A32">
        <w:rPr>
          <w:rFonts w:cs="Kalimati"/>
          <w:sz w:val="20"/>
          <w:szCs w:val="20"/>
        </w:rPr>
        <w:t xml:space="preserve">, </w:t>
      </w:r>
      <w:r w:rsidRPr="00193A32">
        <w:rPr>
          <w:rFonts w:cs="Kalimati"/>
          <w:sz w:val="20"/>
          <w:szCs w:val="20"/>
          <w:cs/>
          <w:lang w:bidi="hi-IN"/>
        </w:rPr>
        <w:t xml:space="preserve">अधिकारी वा निकायलाई अधिकृत गर्न सक्नेछ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२) उपदफा (१) बमोजिम अधिकृत गरिएको विशेषज्ञ</w:t>
      </w:r>
      <w:r w:rsidRPr="00193A32">
        <w:rPr>
          <w:rFonts w:cs="Kalimati"/>
          <w:sz w:val="20"/>
          <w:szCs w:val="20"/>
        </w:rPr>
        <w:t xml:space="preserve">, </w:t>
      </w:r>
      <w:r w:rsidRPr="00193A32">
        <w:rPr>
          <w:rFonts w:cs="Kalimati"/>
          <w:sz w:val="20"/>
          <w:szCs w:val="20"/>
          <w:cs/>
          <w:lang w:bidi="hi-IN"/>
        </w:rPr>
        <w:t xml:space="preserve">अधिकारी वा निकायलाई निरीक्षण तथा </w:t>
      </w:r>
      <w:r w:rsidR="00C025DE" w:rsidRPr="00193A32">
        <w:rPr>
          <w:rFonts w:cs="Kalimati"/>
          <w:sz w:val="20"/>
          <w:szCs w:val="20"/>
          <w:cs/>
          <w:lang w:bidi="hi-IN"/>
        </w:rPr>
        <w:t>जाँच</w:t>
      </w:r>
      <w:r w:rsidRPr="00193A32">
        <w:rPr>
          <w:rFonts w:cs="Kalimati"/>
          <w:sz w:val="20"/>
          <w:szCs w:val="20"/>
          <w:cs/>
          <w:lang w:bidi="hi-IN"/>
        </w:rPr>
        <w:t xml:space="preserve">बुझको सिलसिलामा खनिज कार्य भइरहेको वा हुने जुनसुकै </w:t>
      </w:r>
      <w:r w:rsidR="003C46D6">
        <w:rPr>
          <w:rFonts w:cs="Kalimati"/>
          <w:sz w:val="20"/>
          <w:szCs w:val="20"/>
          <w:cs/>
          <w:lang w:bidi="hi-IN"/>
        </w:rPr>
        <w:t>ठाउँ</w:t>
      </w:r>
      <w:r w:rsidRPr="00193A32">
        <w:rPr>
          <w:rFonts w:cs="Kalimati"/>
          <w:sz w:val="20"/>
          <w:szCs w:val="20"/>
          <w:cs/>
          <w:lang w:bidi="hi-IN"/>
        </w:rPr>
        <w:t xml:space="preserve">मा प्रवेश गर्न दिनु र निजले मागेको कागजात तथा विवरण उपलब्ध गराउनु अनुमति प्राप्त व्यक्तिको कर्तव्य हुनेछ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२४.</w:t>
      </w:r>
      <w:r w:rsidRPr="00193A32">
        <w:rPr>
          <w:rFonts w:cs="Kalimati"/>
          <w:sz w:val="20"/>
          <w:szCs w:val="20"/>
          <w:cs/>
          <w:lang w:bidi="hi-IN"/>
        </w:rPr>
        <w:tab/>
      </w:r>
      <w:r w:rsidRPr="008F18D2">
        <w:rPr>
          <w:rFonts w:cs="Kalimati"/>
          <w:sz w:val="20"/>
          <w:szCs w:val="20"/>
          <w:u w:val="single"/>
          <w:cs/>
          <w:lang w:bidi="hi-IN"/>
        </w:rPr>
        <w:t>खनिज पदार्थ विकास केन्द्र</w:t>
      </w:r>
      <w:r w:rsidR="0020765A" w:rsidRPr="008F18D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(१) खानी तथा खनिज स्रोतहरुको विकास गर्न एवं खनिज कार्यमा सहयोग पु</w:t>
      </w:r>
      <w:r w:rsidR="0069549A" w:rsidRPr="00193A32">
        <w:rPr>
          <w:rFonts w:cs="Kalimati"/>
          <w:sz w:val="20"/>
          <w:szCs w:val="20"/>
          <w:cs/>
          <w:lang w:bidi="hi-IN"/>
        </w:rPr>
        <w:t>र्‍या</w:t>
      </w:r>
      <w:r w:rsidRPr="00193A32">
        <w:rPr>
          <w:rFonts w:cs="Kalimati"/>
          <w:sz w:val="20"/>
          <w:szCs w:val="20"/>
          <w:cs/>
          <w:lang w:bidi="hi-IN"/>
        </w:rPr>
        <w:t>उन नेपाल सरकारले खनिज पदार्थ प्रब</w:t>
      </w:r>
      <w:r w:rsidR="00F23A31">
        <w:rPr>
          <w:rFonts w:cs="Kalimati" w:hint="cs"/>
          <w:sz w:val="20"/>
          <w:szCs w:val="20"/>
          <w:cs/>
          <w:lang w:bidi="ne-NP"/>
        </w:rPr>
        <w:t>र्धन</w:t>
      </w:r>
      <w:r w:rsidRPr="00193A32">
        <w:rPr>
          <w:rFonts w:cs="Kalimati"/>
          <w:sz w:val="20"/>
          <w:szCs w:val="20"/>
          <w:cs/>
          <w:lang w:bidi="hi-IN"/>
        </w:rPr>
        <w:t xml:space="preserve"> कार्यक्रम सञ्चालन गर्न सक्नेछ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२) उपदफा (१) बमोजिमको कार्यक्रम सञ्चालन गर्नको लागि नेपाल सरकारले खनिज पदार्थ विकास केन्द्र स्थापना गर्न सक्नेछ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३) उपदफा (२) बमोजिम स्थापित खनिज पदार्थ विकास </w:t>
      </w:r>
      <w:r w:rsidRPr="008F18D2">
        <w:rPr>
          <w:rFonts w:cs="Kalimati"/>
          <w:spacing w:val="-6"/>
          <w:sz w:val="20"/>
          <w:szCs w:val="20"/>
          <w:cs/>
          <w:lang w:bidi="hi-IN"/>
        </w:rPr>
        <w:t>केन्द्रको काम</w:t>
      </w:r>
      <w:r w:rsidRPr="008F18D2">
        <w:rPr>
          <w:rFonts w:cs="Kalimati"/>
          <w:spacing w:val="-6"/>
          <w:sz w:val="20"/>
          <w:szCs w:val="20"/>
        </w:rPr>
        <w:t xml:space="preserve">, </w:t>
      </w:r>
      <w:r w:rsidRPr="008F18D2">
        <w:rPr>
          <w:rFonts w:cs="Kalimati"/>
          <w:spacing w:val="-6"/>
          <w:sz w:val="20"/>
          <w:szCs w:val="20"/>
          <w:cs/>
          <w:lang w:bidi="hi-IN"/>
        </w:rPr>
        <w:t>कर्तव्य र अधिकार एवं कार्यविधि तोकिए बमोजिम हुनेछ ।</w:t>
      </w:r>
      <w:r w:rsidRPr="00193A32">
        <w:rPr>
          <w:rFonts w:cs="Kalimati"/>
          <w:sz w:val="20"/>
          <w:szCs w:val="20"/>
          <w:cs/>
          <w:lang w:bidi="hi-IN"/>
        </w:rPr>
        <w:t xml:space="preserve">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२५.</w:t>
      </w:r>
      <w:r w:rsidRPr="00193A32">
        <w:rPr>
          <w:rFonts w:cs="Kalimati"/>
          <w:sz w:val="20"/>
          <w:szCs w:val="20"/>
          <w:cs/>
          <w:lang w:bidi="hi-IN"/>
        </w:rPr>
        <w:tab/>
      </w:r>
      <w:r w:rsidRPr="008F18D2">
        <w:rPr>
          <w:rFonts w:cs="Kalimati"/>
          <w:sz w:val="20"/>
          <w:szCs w:val="20"/>
          <w:u w:val="single"/>
          <w:cs/>
          <w:lang w:bidi="hi-IN"/>
        </w:rPr>
        <w:t>दण्ड सजाय</w:t>
      </w:r>
      <w:r w:rsidR="0020765A" w:rsidRPr="008F18D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(१) कसैले यस ऐन बमोजिम खनिज कार्य गर्ने अनुमति नलिई खनिज कार्य गरेमा नेपाल सरकारले त्यस्तो खनिज कार्य बन्द गरी खनिज कार्यमा प्रयोग गरिएको यन्त्र</w:t>
      </w:r>
      <w:r w:rsidRPr="00193A32">
        <w:rPr>
          <w:rFonts w:cs="Kalimati"/>
          <w:sz w:val="20"/>
          <w:szCs w:val="20"/>
        </w:rPr>
        <w:t xml:space="preserve">, </w:t>
      </w:r>
      <w:r w:rsidRPr="00193A32">
        <w:rPr>
          <w:rFonts w:cs="Kalimati"/>
          <w:sz w:val="20"/>
          <w:szCs w:val="20"/>
          <w:cs/>
          <w:lang w:bidi="hi-IN"/>
        </w:rPr>
        <w:t>उपकरण</w:t>
      </w:r>
      <w:r w:rsidRPr="00193A32">
        <w:rPr>
          <w:rFonts w:cs="Kalimati"/>
          <w:sz w:val="20"/>
          <w:szCs w:val="20"/>
        </w:rPr>
        <w:t xml:space="preserve">, </w:t>
      </w:r>
      <w:r w:rsidRPr="00193A32">
        <w:rPr>
          <w:rFonts w:cs="Kalimati"/>
          <w:sz w:val="20"/>
          <w:szCs w:val="20"/>
          <w:cs/>
          <w:lang w:bidi="hi-IN"/>
        </w:rPr>
        <w:t xml:space="preserve">औजार र मालसामान तथा अनधिकृत तवरले उत्खनन् गरेको खनिज पदार्थसमेत जफत गर्नुको साथै त्यस्तो व्यक्तिलाई एकलाख </w:t>
      </w:r>
      <w:r w:rsidR="0069549A" w:rsidRPr="00193A32">
        <w:rPr>
          <w:rFonts w:cs="Kalimati"/>
          <w:sz w:val="20"/>
          <w:szCs w:val="20"/>
          <w:cs/>
          <w:lang w:bidi="hi-IN"/>
        </w:rPr>
        <w:t>रुपैयाँ</w:t>
      </w:r>
      <w:r w:rsidRPr="00193A32">
        <w:rPr>
          <w:rFonts w:cs="Kalimati"/>
          <w:sz w:val="20"/>
          <w:szCs w:val="20"/>
          <w:cs/>
          <w:lang w:bidi="hi-IN"/>
        </w:rPr>
        <w:t xml:space="preserve">सम्म जरिबाना गर्न सक्नेछ र त्यस्तो कार्यबाट नोक्सान भएको धन सम्पत्तिको क्षति पनि भराउन सक्नेछ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r>
      <w:r w:rsidR="008F18D2" w:rsidRPr="007147AB">
        <w:rPr>
          <w:rStyle w:val="FootnoteReference"/>
          <w:rFonts w:ascii="Himalli" w:hAnsi="Himalli" w:cs="Kalimati"/>
          <w:sz w:val="24"/>
          <w:szCs w:val="24"/>
        </w:rPr>
        <w:footnoteReference w:customMarkFollows="1" w:id="9"/>
        <w:sym w:font="Wingdings 2" w:char="F0DF"/>
      </w:r>
      <w:r w:rsidRPr="00193A32">
        <w:rPr>
          <w:rFonts w:cs="Kalimati"/>
          <w:sz w:val="20"/>
          <w:szCs w:val="20"/>
        </w:rPr>
        <w:t>(</w:t>
      </w:r>
      <w:r w:rsidRPr="00193A32">
        <w:rPr>
          <w:rFonts w:cs="Kalimati"/>
          <w:sz w:val="20"/>
          <w:szCs w:val="20"/>
          <w:cs/>
          <w:lang w:bidi="hi-IN"/>
        </w:rPr>
        <w:t>२) अनुमति प्राप्त व्यक्तिले दफा ११क. बमोजिम दिइएको निर्देशन वा दफा १३ बमोजिमको आदेश पालन नगरेमा त्यस्तो निर्देशन वा आदेश पालन नगरेसम्म विभागले खनिज कार्य स्थगित गर्न वा खनिज कार्य गर्ने अनुमति नै रद्द गर्न सक्नेछ र त्यस्तो निर्देशन वा आदेश पालन नगरेको कारणबाट खानी वा खनिज पदार्थको भण्डारमा क्षति पुग्न गएमा</w:t>
      </w:r>
      <w:r w:rsidRPr="00193A32">
        <w:rPr>
          <w:rFonts w:cs="Kalimati"/>
          <w:sz w:val="20"/>
          <w:szCs w:val="20"/>
        </w:rPr>
        <w:t xml:space="preserve">, </w:t>
      </w:r>
      <w:r w:rsidRPr="00193A32">
        <w:rPr>
          <w:rFonts w:cs="Kalimati"/>
          <w:sz w:val="20"/>
          <w:szCs w:val="20"/>
          <w:cs/>
          <w:lang w:bidi="hi-IN"/>
        </w:rPr>
        <w:t xml:space="preserve">भूक्षय भएमा वा कसैको जीउ वा धन सम्पत्तिमा चोटपटक वा नोक्सानी पर्न गएमा एकलाख </w:t>
      </w:r>
      <w:r w:rsidR="0069549A" w:rsidRPr="00193A32">
        <w:rPr>
          <w:rFonts w:cs="Kalimati"/>
          <w:sz w:val="20"/>
          <w:szCs w:val="20"/>
          <w:cs/>
          <w:lang w:bidi="hi-IN"/>
        </w:rPr>
        <w:t>रुपैयाँ</w:t>
      </w:r>
      <w:r w:rsidRPr="00193A32">
        <w:rPr>
          <w:rFonts w:cs="Kalimati"/>
          <w:sz w:val="20"/>
          <w:szCs w:val="20"/>
          <w:cs/>
          <w:lang w:bidi="hi-IN"/>
        </w:rPr>
        <w:t xml:space="preserve">सम्म जरिबाना गर्न सक्नेछ र नोक्सानीको </w:t>
      </w:r>
      <w:r w:rsidRPr="008F18D2">
        <w:rPr>
          <w:rFonts w:cs="Kalimati"/>
          <w:spacing w:val="-6"/>
          <w:sz w:val="20"/>
          <w:szCs w:val="20"/>
          <w:cs/>
          <w:lang w:bidi="hi-IN"/>
        </w:rPr>
        <w:t>आधारमा मनासिब क्षतिपूर्ति समेत अनुमति प्राप्त व्यक्तिबाट भराउनु पर्नेछ ।</w:t>
      </w:r>
      <w:r w:rsidRPr="00193A32">
        <w:rPr>
          <w:rFonts w:cs="Kalimati"/>
          <w:sz w:val="20"/>
          <w:szCs w:val="20"/>
          <w:cs/>
          <w:lang w:bidi="hi-IN"/>
        </w:rPr>
        <w:t xml:space="preserve"> </w:t>
      </w:r>
    </w:p>
    <w:p w:rsidR="0051039B" w:rsidRPr="00193A32" w:rsidRDefault="008F18D2" w:rsidP="000B73E0">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1039B" w:rsidRPr="00193A32">
        <w:rPr>
          <w:rFonts w:cs="Kalimati"/>
          <w:sz w:val="20"/>
          <w:szCs w:val="20"/>
        </w:rPr>
        <w:t>(</w:t>
      </w:r>
      <w:r w:rsidR="0051039B" w:rsidRPr="00193A32">
        <w:rPr>
          <w:rFonts w:cs="Kalimati"/>
          <w:sz w:val="20"/>
          <w:szCs w:val="20"/>
          <w:cs/>
          <w:lang w:bidi="hi-IN"/>
        </w:rPr>
        <w:t xml:space="preserve">३) अनुमति प्राप्त व्यक्तिले दफा २० बमोजिम विभागमा दिनुपर्ने सूचना वा प्रतिवेदन नदिएमा त्यसरी सूचना वा प्रतिवेदन नदिएसम्म विभागले खनिज कार्य स्थगित गर्न सक्नेछ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४) अनुमति प्राप्त व्यक्तिले यस दफामा लेखिएदेखि बाहेक यो ऐन र यस ऐन अन्तर्गत बनेको नियम बर्खिलाप कुनै काम गरेमा विभागले निजलाई एकलाख </w:t>
      </w:r>
      <w:r w:rsidR="0069549A" w:rsidRPr="00193A32">
        <w:rPr>
          <w:rFonts w:cs="Kalimati"/>
          <w:sz w:val="20"/>
          <w:szCs w:val="20"/>
          <w:cs/>
          <w:lang w:bidi="hi-IN"/>
        </w:rPr>
        <w:t>रुपैयाँ</w:t>
      </w:r>
      <w:r w:rsidRPr="00193A32">
        <w:rPr>
          <w:rFonts w:cs="Kalimati"/>
          <w:sz w:val="20"/>
          <w:szCs w:val="20"/>
          <w:cs/>
          <w:lang w:bidi="hi-IN"/>
        </w:rPr>
        <w:t xml:space="preserve">सम्म जरिबाना गर्न वा खनिज कार्य गर्न दिइएको अनुमति रद्द गर्न सक्नेछ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५) उपदफा (१)</w:t>
      </w:r>
      <w:r w:rsidRPr="00193A32">
        <w:rPr>
          <w:rFonts w:cs="Kalimati"/>
          <w:sz w:val="20"/>
          <w:szCs w:val="20"/>
        </w:rPr>
        <w:t>, (</w:t>
      </w:r>
      <w:r w:rsidRPr="00193A32">
        <w:rPr>
          <w:rFonts w:cs="Kalimati"/>
          <w:sz w:val="20"/>
          <w:szCs w:val="20"/>
          <w:cs/>
          <w:lang w:bidi="hi-IN"/>
        </w:rPr>
        <w:t>२)</w:t>
      </w:r>
      <w:r w:rsidRPr="00193A32">
        <w:rPr>
          <w:rFonts w:cs="Kalimati"/>
          <w:sz w:val="20"/>
          <w:szCs w:val="20"/>
        </w:rPr>
        <w:t>, (</w:t>
      </w:r>
      <w:r w:rsidRPr="00193A32">
        <w:rPr>
          <w:rFonts w:cs="Kalimati"/>
          <w:sz w:val="20"/>
          <w:szCs w:val="20"/>
          <w:cs/>
          <w:lang w:bidi="hi-IN"/>
        </w:rPr>
        <w:t xml:space="preserve">३) वा (४) बमोजिम कारबाही गर्नुभन्दा अगाडि विभागले सम्बन्धित व्यक्तिलाई स्पष्टीकरण पेश गर्ने मनासिव मौका दिनु पर्नेछ । </w:t>
      </w:r>
    </w:p>
    <w:p w:rsidR="008F18D2" w:rsidRDefault="0051039B" w:rsidP="000B73E0">
      <w:pPr>
        <w:tabs>
          <w:tab w:val="left" w:pos="1134"/>
        </w:tabs>
        <w:spacing w:before="120" w:after="120" w:line="240" w:lineRule="auto"/>
        <w:ind w:left="567" w:hanging="567"/>
        <w:jc w:val="both"/>
        <w:rPr>
          <w:rFonts w:cs="Kalimati"/>
          <w:sz w:val="20"/>
          <w:szCs w:val="20"/>
          <w:lang w:bidi="ne-NP"/>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६) विभाग वा अनुमति प्राप्त व्यक्तिले यस ऐन बमोजिम खनिज कार्य गर्दा कसैले बाधा विरोध वा रोकटोक गरेमा निजलाई नेपाल सरकारले नेपाल राजपत्रमा सूचना प्रकाशित गरी तोकेको अधिकारीको आदेशले ६ महिनासम्म कैद वा दशहजार </w:t>
      </w:r>
      <w:r w:rsidR="0069549A" w:rsidRPr="00193A32">
        <w:rPr>
          <w:rFonts w:cs="Kalimati"/>
          <w:sz w:val="20"/>
          <w:szCs w:val="20"/>
          <w:cs/>
          <w:lang w:bidi="hi-IN"/>
        </w:rPr>
        <w:t>रुपैयाँ</w:t>
      </w:r>
      <w:r w:rsidRPr="00193A32">
        <w:rPr>
          <w:rFonts w:cs="Kalimati"/>
          <w:sz w:val="20"/>
          <w:szCs w:val="20"/>
          <w:cs/>
          <w:lang w:bidi="hi-IN"/>
        </w:rPr>
        <w:t xml:space="preserve">सम्म जरिबाना वा दुवै सजाय हुन सक्नेछ । </w:t>
      </w:r>
    </w:p>
    <w:p w:rsidR="0051039B" w:rsidRPr="00193A32" w:rsidRDefault="008F18D2" w:rsidP="000B73E0">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51039B" w:rsidRPr="00193A32">
        <w:rPr>
          <w:rFonts w:cs="Kalimati"/>
          <w:sz w:val="20"/>
          <w:szCs w:val="20"/>
        </w:rPr>
        <w:t>(</w:t>
      </w:r>
      <w:r w:rsidR="0051039B" w:rsidRPr="00193A32">
        <w:rPr>
          <w:rFonts w:cs="Kalimati"/>
          <w:sz w:val="20"/>
          <w:szCs w:val="20"/>
          <w:cs/>
          <w:lang w:bidi="hi-IN"/>
        </w:rPr>
        <w:t>७) उपदफा (१)</w:t>
      </w:r>
      <w:r w:rsidR="0051039B" w:rsidRPr="00193A32">
        <w:rPr>
          <w:rFonts w:cs="Kalimati"/>
          <w:sz w:val="20"/>
          <w:szCs w:val="20"/>
        </w:rPr>
        <w:t>, (</w:t>
      </w:r>
      <w:r w:rsidR="0051039B" w:rsidRPr="00193A32">
        <w:rPr>
          <w:rFonts w:cs="Kalimati"/>
          <w:sz w:val="20"/>
          <w:szCs w:val="20"/>
          <w:cs/>
          <w:lang w:bidi="hi-IN"/>
        </w:rPr>
        <w:t>२)</w:t>
      </w:r>
      <w:r w:rsidR="0051039B" w:rsidRPr="00193A32">
        <w:rPr>
          <w:rFonts w:cs="Kalimati"/>
          <w:sz w:val="20"/>
          <w:szCs w:val="20"/>
        </w:rPr>
        <w:t>, (</w:t>
      </w:r>
      <w:r w:rsidR="0051039B" w:rsidRPr="00193A32">
        <w:rPr>
          <w:rFonts w:cs="Kalimati"/>
          <w:sz w:val="20"/>
          <w:szCs w:val="20"/>
          <w:cs/>
          <w:lang w:bidi="hi-IN"/>
        </w:rPr>
        <w:t>३)</w:t>
      </w:r>
      <w:r w:rsidR="0051039B" w:rsidRPr="00193A32">
        <w:rPr>
          <w:rFonts w:cs="Kalimati"/>
          <w:sz w:val="20"/>
          <w:szCs w:val="20"/>
        </w:rPr>
        <w:t>, (</w:t>
      </w:r>
      <w:r w:rsidR="0051039B" w:rsidRPr="00193A32">
        <w:rPr>
          <w:rFonts w:cs="Kalimati"/>
          <w:sz w:val="20"/>
          <w:szCs w:val="20"/>
          <w:cs/>
          <w:lang w:bidi="hi-IN"/>
        </w:rPr>
        <w:t xml:space="preserve">४) वा (६) बमोजिम भएको सजायको आदेशमा चित्त नबुझ्ने व्यक्तिले </w:t>
      </w:r>
      <w:r>
        <w:rPr>
          <w:rFonts w:cs="Kalimati"/>
          <w:sz w:val="20"/>
          <w:szCs w:val="20"/>
          <w:cs/>
          <w:lang w:bidi="hi-IN"/>
        </w:rPr>
        <w:t>पैँ</w:t>
      </w:r>
      <w:r w:rsidR="0051039B" w:rsidRPr="00193A32">
        <w:rPr>
          <w:rFonts w:cs="Kalimati"/>
          <w:sz w:val="20"/>
          <w:szCs w:val="20"/>
          <w:cs/>
          <w:lang w:bidi="hi-IN"/>
        </w:rPr>
        <w:t xml:space="preserve">तीस दिनभित्र उच्च अदालतमा पुनरावेदन दिन सक्नेछ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२६.</w:t>
      </w:r>
      <w:r w:rsidRPr="00193A32">
        <w:rPr>
          <w:rFonts w:cs="Kalimati"/>
          <w:sz w:val="20"/>
          <w:szCs w:val="20"/>
          <w:cs/>
          <w:lang w:bidi="hi-IN"/>
        </w:rPr>
        <w:tab/>
      </w:r>
      <w:r w:rsidRPr="008F18D2">
        <w:rPr>
          <w:rFonts w:cs="Kalimati"/>
          <w:sz w:val="20"/>
          <w:szCs w:val="20"/>
          <w:u w:val="single"/>
          <w:cs/>
          <w:lang w:bidi="hi-IN"/>
        </w:rPr>
        <w:t>मध्यस्थता</w:t>
      </w:r>
      <w:r w:rsidR="0020765A" w:rsidRPr="008F18D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नेपाल सरकार र अनुमति प्राप्त व्यक्तिबीच खनिज कार्य</w:t>
      </w:r>
      <w:r w:rsidR="0069549A" w:rsidRPr="00193A32">
        <w:rPr>
          <w:rFonts w:cs="Kalimati"/>
          <w:sz w:val="20"/>
          <w:szCs w:val="20"/>
          <w:cs/>
          <w:lang w:bidi="hi-IN"/>
        </w:rPr>
        <w:t xml:space="preserve">सँग </w:t>
      </w:r>
      <w:r w:rsidRPr="00193A32">
        <w:rPr>
          <w:rFonts w:cs="Kalimati"/>
          <w:sz w:val="20"/>
          <w:szCs w:val="20"/>
          <w:cs/>
          <w:lang w:bidi="hi-IN"/>
        </w:rPr>
        <w:t xml:space="preserve">सम्बन्धित कुनै कुराको सम्बन्धमा उठेको कुनै विवाद दुवै पक्षले आपसी सरसल्लाहबाट सुल्झाउन नसकेमा दुवै पक्षबीचमा भएको सम्झौतामा तोकिएकोमा सोही बमोजिम र सम्झौतामा नतोकिएकोमा तोकिए बमोजिम मध्यस्थताद्वारा समाधान गरिनेछ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२७.</w:t>
      </w:r>
      <w:r w:rsidRPr="00193A32">
        <w:rPr>
          <w:rFonts w:cs="Kalimati"/>
          <w:sz w:val="20"/>
          <w:szCs w:val="20"/>
          <w:cs/>
          <w:lang w:bidi="hi-IN"/>
        </w:rPr>
        <w:tab/>
      </w:r>
      <w:r w:rsidRPr="008F18D2">
        <w:rPr>
          <w:rFonts w:cs="Kalimati"/>
          <w:sz w:val="20"/>
          <w:szCs w:val="20"/>
          <w:u w:val="single"/>
          <w:cs/>
          <w:lang w:bidi="hi-IN"/>
        </w:rPr>
        <w:t>विशेष अधिकार</w:t>
      </w:r>
      <w:r w:rsidR="0020765A" w:rsidRPr="008F18D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 xml:space="preserve">(१) नेपाल सरकारले राष्ट्रिय सुरक्षा वा सार्वजनिक हितको लागि आवश्यक देखेमा तुरुन्त खनिज कार्य रोक्का गरी खनिज कार्य गर्ने अनुमति रद्द गर्न सक्नेछ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२) उपदफा (१) बमोजिम नेपाल सरकारले खनिज कार्य गर्ने अनुमति रद्द गर्दा अनुमति प्राप्त व्यक्तिलाई पर्न गएको प्रत्यक्ष हानि नोक्सानीको निमित्त मुनासिव माफिकको क्षतिपूर्ति दिनेछ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२८.</w:t>
      </w:r>
      <w:r w:rsidRPr="00193A32">
        <w:rPr>
          <w:rFonts w:cs="Kalimati"/>
          <w:sz w:val="20"/>
          <w:szCs w:val="20"/>
          <w:cs/>
          <w:lang w:bidi="hi-IN"/>
        </w:rPr>
        <w:tab/>
      </w:r>
      <w:r w:rsidRPr="008F18D2">
        <w:rPr>
          <w:rFonts w:cs="Kalimati"/>
          <w:sz w:val="20"/>
          <w:szCs w:val="20"/>
          <w:u w:val="single"/>
          <w:cs/>
          <w:lang w:bidi="hi-IN"/>
        </w:rPr>
        <w:t>नियम बनाउने अधिकार</w:t>
      </w:r>
      <w:r w:rsidR="0020765A" w:rsidRPr="008F18D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 xml:space="preserve">(१) यस ऐनको उद्देश्य कार्यान्वयन गर्न नेपाल सरकारले नियमहरु बनाउन सक्नेछ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२) उपदफा (१) ले दिएको अधिकारको सर्वसामान्यतामा प्रतिकूल प्रभाव नपर्ने गरी खासगरी देहायका विषयहरुमा नियमहरु बनाउन सक्नेछ</w:t>
      </w:r>
      <w:r w:rsidR="0020765A" w:rsidRPr="00193A32">
        <w:rPr>
          <w:rFonts w:cs="Kalimati"/>
          <w:sz w:val="20"/>
          <w:szCs w:val="20"/>
          <w:cs/>
          <w:lang w:bidi="hi-IN"/>
        </w:rPr>
        <w:t>ः</w:t>
      </w:r>
      <w:r w:rsidR="0020765A" w:rsidRPr="00193A32">
        <w:rPr>
          <w:rFonts w:cs="Kalimati"/>
          <w:sz w:val="20"/>
          <w:szCs w:val="20"/>
          <w:lang w:bidi="hi-IN"/>
        </w:rPr>
        <w:t>–</w:t>
      </w:r>
    </w:p>
    <w:p w:rsidR="0051039B" w:rsidRPr="00193A32" w:rsidRDefault="0051039B" w:rsidP="008F18D2">
      <w:pPr>
        <w:tabs>
          <w:tab w:val="left" w:pos="1134"/>
        </w:tabs>
        <w:spacing w:before="120" w:after="120" w:line="240" w:lineRule="auto"/>
        <w:ind w:left="1985" w:hanging="567"/>
        <w:jc w:val="both"/>
        <w:rPr>
          <w:rFonts w:cs="Kalimati"/>
          <w:sz w:val="20"/>
          <w:szCs w:val="20"/>
        </w:rPr>
      </w:pPr>
      <w:r w:rsidRPr="00193A32">
        <w:rPr>
          <w:rFonts w:cs="Kalimati"/>
          <w:sz w:val="20"/>
          <w:szCs w:val="20"/>
        </w:rPr>
        <w:t>(</w:t>
      </w:r>
      <w:r w:rsidRPr="00193A32">
        <w:rPr>
          <w:rFonts w:cs="Kalimati"/>
          <w:sz w:val="20"/>
          <w:szCs w:val="20"/>
          <w:cs/>
          <w:lang w:bidi="hi-IN"/>
        </w:rPr>
        <w:t>क)</w:t>
      </w:r>
      <w:r w:rsidRPr="00193A32">
        <w:rPr>
          <w:rFonts w:cs="Kalimati"/>
          <w:sz w:val="20"/>
          <w:szCs w:val="20"/>
          <w:cs/>
          <w:lang w:bidi="hi-IN"/>
        </w:rPr>
        <w:tab/>
        <w:t>खनिज कार्य गर्न अनुमति लिन चाहने व्यक्तिको योग्यता</w:t>
      </w:r>
      <w:r w:rsidRPr="00193A32">
        <w:rPr>
          <w:rFonts w:cs="Kalimati"/>
          <w:sz w:val="20"/>
          <w:szCs w:val="20"/>
        </w:rPr>
        <w:t>,</w:t>
      </w:r>
    </w:p>
    <w:p w:rsidR="0051039B" w:rsidRPr="00193A32" w:rsidRDefault="0051039B" w:rsidP="008F18D2">
      <w:pPr>
        <w:tabs>
          <w:tab w:val="left" w:pos="1134"/>
        </w:tabs>
        <w:spacing w:before="120" w:after="120" w:line="240" w:lineRule="auto"/>
        <w:ind w:left="1985" w:hanging="567"/>
        <w:jc w:val="both"/>
        <w:rPr>
          <w:rFonts w:cs="Kalimati"/>
          <w:sz w:val="20"/>
          <w:szCs w:val="20"/>
        </w:rPr>
      </w:pPr>
      <w:r w:rsidRPr="00193A32">
        <w:rPr>
          <w:rFonts w:cs="Kalimati"/>
          <w:sz w:val="20"/>
          <w:szCs w:val="20"/>
        </w:rPr>
        <w:t>(</w:t>
      </w:r>
      <w:r w:rsidRPr="00193A32">
        <w:rPr>
          <w:rFonts w:cs="Kalimati"/>
          <w:sz w:val="20"/>
          <w:szCs w:val="20"/>
          <w:cs/>
          <w:lang w:bidi="hi-IN"/>
        </w:rPr>
        <w:t>ख)</w:t>
      </w:r>
      <w:r w:rsidRPr="00193A32">
        <w:rPr>
          <w:rFonts w:cs="Kalimati"/>
          <w:sz w:val="20"/>
          <w:szCs w:val="20"/>
          <w:cs/>
          <w:lang w:bidi="hi-IN"/>
        </w:rPr>
        <w:tab/>
        <w:t>खनिज सम्झौता तथा अनुमतिपत्रमा रहने कुराहरु</w:t>
      </w:r>
      <w:r w:rsidRPr="00193A32">
        <w:rPr>
          <w:rFonts w:cs="Kalimati"/>
          <w:sz w:val="20"/>
          <w:szCs w:val="20"/>
        </w:rPr>
        <w:t>,</w:t>
      </w:r>
    </w:p>
    <w:p w:rsidR="0051039B" w:rsidRPr="00193A32" w:rsidRDefault="0051039B" w:rsidP="008F18D2">
      <w:pPr>
        <w:tabs>
          <w:tab w:val="left" w:pos="1134"/>
        </w:tabs>
        <w:spacing w:before="120" w:after="120" w:line="240" w:lineRule="auto"/>
        <w:ind w:left="1985" w:hanging="567"/>
        <w:jc w:val="both"/>
        <w:rPr>
          <w:rFonts w:cs="Kalimati"/>
          <w:sz w:val="20"/>
          <w:szCs w:val="20"/>
        </w:rPr>
      </w:pPr>
      <w:r w:rsidRPr="00193A32">
        <w:rPr>
          <w:rFonts w:cs="Kalimati"/>
          <w:sz w:val="20"/>
          <w:szCs w:val="20"/>
        </w:rPr>
        <w:t>(</w:t>
      </w:r>
      <w:r w:rsidRPr="00193A32">
        <w:rPr>
          <w:rFonts w:cs="Kalimati"/>
          <w:sz w:val="20"/>
          <w:szCs w:val="20"/>
          <w:cs/>
          <w:lang w:bidi="hi-IN"/>
        </w:rPr>
        <w:t>ग)</w:t>
      </w:r>
      <w:r w:rsidRPr="00193A32">
        <w:rPr>
          <w:rFonts w:cs="Kalimati"/>
          <w:sz w:val="20"/>
          <w:szCs w:val="20"/>
          <w:cs/>
          <w:lang w:bidi="hi-IN"/>
        </w:rPr>
        <w:tab/>
        <w:t>खनिज क्षेत्रको सर्भेक्षण</w:t>
      </w:r>
      <w:r w:rsidRPr="00193A32">
        <w:rPr>
          <w:rFonts w:cs="Kalimati"/>
          <w:sz w:val="20"/>
          <w:szCs w:val="20"/>
        </w:rPr>
        <w:t xml:space="preserve">, </w:t>
      </w:r>
      <w:r w:rsidRPr="00193A32">
        <w:rPr>
          <w:rFonts w:cs="Kalimati"/>
          <w:sz w:val="20"/>
          <w:szCs w:val="20"/>
          <w:cs/>
          <w:lang w:bidi="hi-IN"/>
        </w:rPr>
        <w:t>नाप</w:t>
      </w:r>
      <w:r w:rsidRPr="00193A32">
        <w:rPr>
          <w:rFonts w:cs="Kalimati"/>
          <w:sz w:val="20"/>
          <w:szCs w:val="20"/>
        </w:rPr>
        <w:t xml:space="preserve">, </w:t>
      </w:r>
      <w:r w:rsidRPr="00193A32">
        <w:rPr>
          <w:rFonts w:cs="Kalimati"/>
          <w:sz w:val="20"/>
          <w:szCs w:val="20"/>
          <w:cs/>
          <w:lang w:bidi="hi-IN"/>
        </w:rPr>
        <w:t>नक्शा तथा क्षेत्र परित्याग</w:t>
      </w:r>
      <w:r w:rsidRPr="00193A32">
        <w:rPr>
          <w:rFonts w:cs="Kalimati"/>
          <w:sz w:val="20"/>
          <w:szCs w:val="20"/>
        </w:rPr>
        <w:t xml:space="preserve">, </w:t>
      </w:r>
    </w:p>
    <w:p w:rsidR="0051039B" w:rsidRPr="00193A32" w:rsidRDefault="0051039B" w:rsidP="008F18D2">
      <w:pPr>
        <w:tabs>
          <w:tab w:val="left" w:pos="1134"/>
        </w:tabs>
        <w:spacing w:before="120" w:after="120" w:line="240" w:lineRule="auto"/>
        <w:ind w:left="1985" w:hanging="567"/>
        <w:jc w:val="both"/>
        <w:rPr>
          <w:rFonts w:cs="Kalimati"/>
          <w:sz w:val="20"/>
          <w:szCs w:val="20"/>
        </w:rPr>
      </w:pPr>
      <w:r w:rsidRPr="00193A32">
        <w:rPr>
          <w:rFonts w:cs="Kalimati"/>
          <w:sz w:val="20"/>
          <w:szCs w:val="20"/>
        </w:rPr>
        <w:t>(</w:t>
      </w:r>
      <w:r w:rsidRPr="00193A32">
        <w:rPr>
          <w:rFonts w:cs="Kalimati"/>
          <w:sz w:val="20"/>
          <w:szCs w:val="20"/>
          <w:cs/>
          <w:lang w:bidi="hi-IN"/>
        </w:rPr>
        <w:t>घ)</w:t>
      </w:r>
      <w:r w:rsidRPr="00193A32">
        <w:rPr>
          <w:rFonts w:cs="Kalimati"/>
          <w:sz w:val="20"/>
          <w:szCs w:val="20"/>
          <w:cs/>
          <w:lang w:bidi="hi-IN"/>
        </w:rPr>
        <w:tab/>
        <w:t>खनिज कार्य गर्दा अपनाउनु पर्ने कार्यविधि तथा पालन गर्नु पर्ने शर्तहरु</w:t>
      </w:r>
      <w:r w:rsidRPr="00193A32">
        <w:rPr>
          <w:rFonts w:cs="Kalimati"/>
          <w:sz w:val="20"/>
          <w:szCs w:val="20"/>
        </w:rPr>
        <w:t>,</w:t>
      </w:r>
    </w:p>
    <w:p w:rsidR="0051039B" w:rsidRPr="00193A32" w:rsidRDefault="0051039B" w:rsidP="008F18D2">
      <w:pPr>
        <w:tabs>
          <w:tab w:val="left" w:pos="1134"/>
        </w:tabs>
        <w:spacing w:before="120" w:after="120" w:line="240" w:lineRule="auto"/>
        <w:ind w:left="1985" w:hanging="567"/>
        <w:jc w:val="both"/>
        <w:rPr>
          <w:rFonts w:cs="Kalimati"/>
          <w:sz w:val="20"/>
          <w:szCs w:val="20"/>
        </w:rPr>
      </w:pPr>
      <w:r w:rsidRPr="00193A32">
        <w:rPr>
          <w:rFonts w:cs="Kalimati"/>
          <w:sz w:val="20"/>
          <w:szCs w:val="20"/>
        </w:rPr>
        <w:t>(</w:t>
      </w:r>
      <w:r w:rsidRPr="00193A32">
        <w:rPr>
          <w:rFonts w:cs="Kalimati"/>
          <w:sz w:val="20"/>
          <w:szCs w:val="20"/>
          <w:cs/>
          <w:lang w:bidi="hi-IN"/>
        </w:rPr>
        <w:t>ङ)</w:t>
      </w:r>
      <w:r w:rsidRPr="00193A32">
        <w:rPr>
          <w:rFonts w:cs="Kalimati"/>
          <w:sz w:val="20"/>
          <w:szCs w:val="20"/>
          <w:cs/>
          <w:lang w:bidi="hi-IN"/>
        </w:rPr>
        <w:tab/>
        <w:t>खनिज कार्य गर्दा धन</w:t>
      </w:r>
      <w:r w:rsidRPr="00193A32">
        <w:rPr>
          <w:rFonts w:cs="Kalimati"/>
          <w:sz w:val="20"/>
          <w:szCs w:val="20"/>
        </w:rPr>
        <w:t>–</w:t>
      </w:r>
      <w:r w:rsidRPr="00193A32">
        <w:rPr>
          <w:rFonts w:cs="Kalimati"/>
          <w:sz w:val="20"/>
          <w:szCs w:val="20"/>
          <w:cs/>
          <w:lang w:bidi="hi-IN"/>
        </w:rPr>
        <w:t>जनको सुरक्षा गर्ने र भू</w:t>
      </w:r>
      <w:r w:rsidRPr="00193A32">
        <w:rPr>
          <w:rFonts w:cs="Kalimati"/>
          <w:sz w:val="20"/>
          <w:szCs w:val="20"/>
        </w:rPr>
        <w:t>–</w:t>
      </w:r>
      <w:r w:rsidRPr="00193A32">
        <w:rPr>
          <w:rFonts w:cs="Kalimati"/>
          <w:sz w:val="20"/>
          <w:szCs w:val="20"/>
          <w:cs/>
          <w:lang w:bidi="hi-IN"/>
        </w:rPr>
        <w:t xml:space="preserve">क्षय तथा </w:t>
      </w:r>
      <w:r w:rsidR="008F18D2" w:rsidRPr="007147AB">
        <w:rPr>
          <w:rStyle w:val="FootnoteReference"/>
          <w:rFonts w:ascii="Himalli" w:hAnsi="Himalli" w:cs="Kalimati"/>
          <w:sz w:val="24"/>
          <w:szCs w:val="24"/>
        </w:rPr>
        <w:footnoteReference w:customMarkFollows="1" w:id="10"/>
        <w:sym w:font="Wingdings 2" w:char="F0DF"/>
      </w:r>
      <w:r w:rsidRPr="008F18D2">
        <w:rPr>
          <w:rFonts w:cs="Kalimati"/>
          <w:sz w:val="20"/>
          <w:szCs w:val="20"/>
          <w:u w:val="single"/>
          <w:cs/>
          <w:lang w:bidi="hi-IN"/>
        </w:rPr>
        <w:t>वातावरणमा उल्लेखनीय (सिग्निफिकेन्ट) प्रतिकूल असर हुन नदिन</w:t>
      </w:r>
      <w:r w:rsidRPr="00193A32">
        <w:rPr>
          <w:rFonts w:cs="Kalimati"/>
          <w:sz w:val="20"/>
          <w:szCs w:val="20"/>
          <w:cs/>
          <w:lang w:bidi="hi-IN"/>
        </w:rPr>
        <w:t xml:space="preserve"> गर्नुपर्ने सुरक्षात्मक व्यवस्था</w:t>
      </w:r>
      <w:r w:rsidRPr="00193A32">
        <w:rPr>
          <w:rFonts w:cs="Kalimati"/>
          <w:sz w:val="20"/>
          <w:szCs w:val="20"/>
        </w:rPr>
        <w:t>,</w:t>
      </w:r>
    </w:p>
    <w:p w:rsidR="0051039B" w:rsidRPr="00193A32" w:rsidRDefault="0051039B" w:rsidP="008F18D2">
      <w:pPr>
        <w:tabs>
          <w:tab w:val="left" w:pos="1134"/>
        </w:tabs>
        <w:spacing w:before="120" w:after="120" w:line="240" w:lineRule="auto"/>
        <w:ind w:left="1985" w:hanging="567"/>
        <w:jc w:val="both"/>
        <w:rPr>
          <w:rFonts w:cs="Kalimati"/>
          <w:sz w:val="20"/>
          <w:szCs w:val="20"/>
        </w:rPr>
      </w:pPr>
      <w:r w:rsidRPr="00193A32">
        <w:rPr>
          <w:rFonts w:cs="Kalimati"/>
          <w:sz w:val="20"/>
          <w:szCs w:val="20"/>
        </w:rPr>
        <w:t>(</w:t>
      </w:r>
      <w:r w:rsidRPr="00193A32">
        <w:rPr>
          <w:rFonts w:cs="Kalimati"/>
          <w:sz w:val="20"/>
          <w:szCs w:val="20"/>
          <w:cs/>
          <w:lang w:bidi="hi-IN"/>
        </w:rPr>
        <w:t>च)</w:t>
      </w:r>
      <w:r w:rsidRPr="00193A32">
        <w:rPr>
          <w:rFonts w:cs="Kalimati"/>
          <w:sz w:val="20"/>
          <w:szCs w:val="20"/>
          <w:cs/>
          <w:lang w:bidi="hi-IN"/>
        </w:rPr>
        <w:tab/>
        <w:t>अनुमति प्राप्त व्यक्तिले बुझाउनु पर्ने रोयल्टी</w:t>
      </w:r>
      <w:r w:rsidRPr="00193A32">
        <w:rPr>
          <w:rFonts w:cs="Kalimati"/>
          <w:sz w:val="20"/>
          <w:szCs w:val="20"/>
        </w:rPr>
        <w:t xml:space="preserve">, </w:t>
      </w:r>
      <w:r w:rsidRPr="00193A32">
        <w:rPr>
          <w:rFonts w:cs="Kalimati"/>
          <w:sz w:val="20"/>
          <w:szCs w:val="20"/>
          <w:cs/>
          <w:lang w:bidi="hi-IN"/>
        </w:rPr>
        <w:t>दस्तुर तथा स्थानीय विकास शुल्क</w:t>
      </w:r>
      <w:r w:rsidRPr="00193A32">
        <w:rPr>
          <w:rFonts w:cs="Kalimati"/>
          <w:sz w:val="20"/>
          <w:szCs w:val="20"/>
        </w:rPr>
        <w:t>,</w:t>
      </w:r>
    </w:p>
    <w:p w:rsidR="0051039B" w:rsidRPr="00193A32" w:rsidRDefault="0051039B" w:rsidP="008F18D2">
      <w:pPr>
        <w:tabs>
          <w:tab w:val="left" w:pos="1134"/>
        </w:tabs>
        <w:spacing w:before="120" w:after="120" w:line="240" w:lineRule="auto"/>
        <w:ind w:left="1985" w:hanging="567"/>
        <w:jc w:val="both"/>
        <w:rPr>
          <w:rFonts w:cs="Kalimati"/>
          <w:sz w:val="20"/>
          <w:szCs w:val="20"/>
        </w:rPr>
      </w:pPr>
      <w:r w:rsidRPr="00193A32">
        <w:rPr>
          <w:rFonts w:cs="Kalimati"/>
          <w:sz w:val="20"/>
          <w:szCs w:val="20"/>
        </w:rPr>
        <w:t>(</w:t>
      </w:r>
      <w:r w:rsidRPr="00193A32">
        <w:rPr>
          <w:rFonts w:cs="Kalimati"/>
          <w:sz w:val="20"/>
          <w:szCs w:val="20"/>
          <w:cs/>
          <w:lang w:bidi="hi-IN"/>
        </w:rPr>
        <w:t>छ)</w:t>
      </w:r>
      <w:r w:rsidRPr="00193A32">
        <w:rPr>
          <w:rFonts w:cs="Kalimati"/>
          <w:sz w:val="20"/>
          <w:szCs w:val="20"/>
          <w:cs/>
          <w:lang w:bidi="hi-IN"/>
        </w:rPr>
        <w:tab/>
        <w:t>अनुमति प्राप्त व्यक्तिले राख्नु पर्ने खनिज कार्यको हिसाब किताब</w:t>
      </w:r>
      <w:r w:rsidRPr="00193A32">
        <w:rPr>
          <w:rFonts w:cs="Kalimati"/>
          <w:sz w:val="20"/>
          <w:szCs w:val="20"/>
        </w:rPr>
        <w:t xml:space="preserve">, </w:t>
      </w:r>
    </w:p>
    <w:p w:rsidR="0051039B" w:rsidRPr="00193A32" w:rsidRDefault="0051039B" w:rsidP="008F18D2">
      <w:pPr>
        <w:tabs>
          <w:tab w:val="left" w:pos="1134"/>
        </w:tabs>
        <w:spacing w:before="120" w:after="120" w:line="240" w:lineRule="auto"/>
        <w:ind w:left="1985" w:hanging="567"/>
        <w:jc w:val="both"/>
        <w:rPr>
          <w:rFonts w:cs="Kalimati"/>
          <w:sz w:val="20"/>
          <w:szCs w:val="20"/>
        </w:rPr>
      </w:pPr>
      <w:r w:rsidRPr="00193A32">
        <w:rPr>
          <w:rFonts w:cs="Kalimati"/>
          <w:sz w:val="20"/>
          <w:szCs w:val="20"/>
        </w:rPr>
        <w:t>(</w:t>
      </w:r>
      <w:r w:rsidRPr="00193A32">
        <w:rPr>
          <w:rFonts w:cs="Kalimati"/>
          <w:sz w:val="20"/>
          <w:szCs w:val="20"/>
          <w:cs/>
          <w:lang w:bidi="hi-IN"/>
        </w:rPr>
        <w:t>ज)</w:t>
      </w:r>
      <w:r w:rsidRPr="00193A32">
        <w:rPr>
          <w:rFonts w:cs="Kalimati"/>
          <w:sz w:val="20"/>
          <w:szCs w:val="20"/>
          <w:cs/>
          <w:lang w:bidi="hi-IN"/>
        </w:rPr>
        <w:tab/>
        <w:t>अनुमति प्राप्त व्यक्तिले दिनु पर्ने सूचना</w:t>
      </w:r>
      <w:r w:rsidRPr="00193A32">
        <w:rPr>
          <w:rFonts w:cs="Kalimati"/>
          <w:sz w:val="20"/>
          <w:szCs w:val="20"/>
        </w:rPr>
        <w:t xml:space="preserve">, </w:t>
      </w:r>
      <w:r w:rsidRPr="00193A32">
        <w:rPr>
          <w:rFonts w:cs="Kalimati"/>
          <w:sz w:val="20"/>
          <w:szCs w:val="20"/>
          <w:cs/>
          <w:lang w:bidi="hi-IN"/>
        </w:rPr>
        <w:t>प्रतिवेदन तथा अन्य विवरणहरु</w:t>
      </w:r>
      <w:r w:rsidRPr="00193A32">
        <w:rPr>
          <w:rFonts w:cs="Kalimati"/>
          <w:sz w:val="20"/>
          <w:szCs w:val="20"/>
        </w:rPr>
        <w:t>,</w:t>
      </w:r>
    </w:p>
    <w:p w:rsidR="0051039B" w:rsidRPr="00193A32" w:rsidRDefault="0051039B" w:rsidP="008F18D2">
      <w:pPr>
        <w:tabs>
          <w:tab w:val="left" w:pos="1134"/>
        </w:tabs>
        <w:spacing w:before="120" w:after="120" w:line="240" w:lineRule="auto"/>
        <w:ind w:left="1985" w:hanging="567"/>
        <w:jc w:val="both"/>
        <w:rPr>
          <w:rFonts w:cs="Kalimati"/>
          <w:sz w:val="20"/>
          <w:szCs w:val="20"/>
        </w:rPr>
      </w:pPr>
      <w:r w:rsidRPr="00193A32">
        <w:rPr>
          <w:rFonts w:cs="Kalimati"/>
          <w:sz w:val="20"/>
          <w:szCs w:val="20"/>
        </w:rPr>
        <w:t>(</w:t>
      </w:r>
      <w:r w:rsidRPr="00193A32">
        <w:rPr>
          <w:rFonts w:cs="Kalimati"/>
          <w:sz w:val="20"/>
          <w:szCs w:val="20"/>
          <w:cs/>
          <w:lang w:bidi="hi-IN"/>
        </w:rPr>
        <w:t>झ)</w:t>
      </w:r>
      <w:r w:rsidRPr="00193A32">
        <w:rPr>
          <w:rFonts w:cs="Kalimati"/>
          <w:sz w:val="20"/>
          <w:szCs w:val="20"/>
          <w:cs/>
          <w:lang w:bidi="hi-IN"/>
        </w:rPr>
        <w:tab/>
        <w:t xml:space="preserve">निरीक्षण तथा </w:t>
      </w:r>
      <w:r w:rsidR="00C025DE" w:rsidRPr="00193A32">
        <w:rPr>
          <w:rFonts w:cs="Kalimati"/>
          <w:sz w:val="20"/>
          <w:szCs w:val="20"/>
          <w:cs/>
          <w:lang w:bidi="hi-IN"/>
        </w:rPr>
        <w:t>जाँच</w:t>
      </w:r>
      <w:r w:rsidRPr="00193A32">
        <w:rPr>
          <w:rFonts w:cs="Kalimati"/>
          <w:sz w:val="20"/>
          <w:szCs w:val="20"/>
          <w:cs/>
          <w:lang w:bidi="hi-IN"/>
        </w:rPr>
        <w:t>बुझ सम्बन्धी कार्यविधि</w:t>
      </w:r>
      <w:r w:rsidRPr="00193A32">
        <w:rPr>
          <w:rFonts w:cs="Kalimati"/>
          <w:sz w:val="20"/>
          <w:szCs w:val="20"/>
        </w:rPr>
        <w:t xml:space="preserve">, </w:t>
      </w:r>
      <w:r w:rsidRPr="00193A32">
        <w:rPr>
          <w:rFonts w:cs="Kalimati"/>
          <w:sz w:val="20"/>
          <w:szCs w:val="20"/>
          <w:cs/>
          <w:lang w:bidi="hi-IN"/>
        </w:rPr>
        <w:t>र</w:t>
      </w:r>
    </w:p>
    <w:p w:rsidR="0051039B" w:rsidRPr="00193A32" w:rsidRDefault="0051039B" w:rsidP="008F18D2">
      <w:pPr>
        <w:tabs>
          <w:tab w:val="left" w:pos="1134"/>
        </w:tabs>
        <w:spacing w:before="120" w:after="120" w:line="240" w:lineRule="auto"/>
        <w:ind w:left="1985" w:hanging="567"/>
        <w:jc w:val="both"/>
        <w:rPr>
          <w:rFonts w:cs="Kalimati"/>
          <w:sz w:val="20"/>
          <w:szCs w:val="20"/>
        </w:rPr>
      </w:pPr>
      <w:r w:rsidRPr="00193A32">
        <w:rPr>
          <w:rFonts w:cs="Kalimati"/>
          <w:sz w:val="20"/>
          <w:szCs w:val="20"/>
        </w:rPr>
        <w:t>(</w:t>
      </w:r>
      <w:r w:rsidRPr="00193A32">
        <w:rPr>
          <w:rFonts w:cs="Kalimati"/>
          <w:sz w:val="20"/>
          <w:szCs w:val="20"/>
          <w:cs/>
          <w:lang w:bidi="hi-IN"/>
        </w:rPr>
        <w:t>ञ)</w:t>
      </w:r>
      <w:r w:rsidRPr="00193A32">
        <w:rPr>
          <w:rFonts w:cs="Kalimati"/>
          <w:sz w:val="20"/>
          <w:szCs w:val="20"/>
          <w:cs/>
          <w:lang w:bidi="hi-IN"/>
        </w:rPr>
        <w:tab/>
        <w:t xml:space="preserve">मध्यस्थता सम्बन्धी प्रक्रिया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२९.</w:t>
      </w:r>
      <w:r w:rsidRPr="00193A32">
        <w:rPr>
          <w:rFonts w:cs="Kalimati"/>
          <w:sz w:val="20"/>
          <w:szCs w:val="20"/>
          <w:cs/>
          <w:lang w:bidi="hi-IN"/>
        </w:rPr>
        <w:tab/>
      </w:r>
      <w:r w:rsidRPr="008F18D2">
        <w:rPr>
          <w:rFonts w:cs="Kalimati"/>
          <w:sz w:val="20"/>
          <w:szCs w:val="20"/>
          <w:u w:val="single"/>
          <w:cs/>
          <w:lang w:bidi="hi-IN"/>
        </w:rPr>
        <w:t>खारेजी र बचाउ</w:t>
      </w:r>
      <w:r w:rsidR="0020765A" w:rsidRPr="008F18D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(१) नेपाल खानी ऐन</w:t>
      </w:r>
      <w:r w:rsidRPr="00193A32">
        <w:rPr>
          <w:rFonts w:cs="Kalimati"/>
          <w:sz w:val="20"/>
          <w:szCs w:val="20"/>
        </w:rPr>
        <w:t xml:space="preserve">, </w:t>
      </w:r>
      <w:r w:rsidRPr="00193A32">
        <w:rPr>
          <w:rFonts w:cs="Kalimati"/>
          <w:sz w:val="20"/>
          <w:szCs w:val="20"/>
          <w:cs/>
          <w:lang w:bidi="hi-IN"/>
        </w:rPr>
        <w:t xml:space="preserve">२०२३ खारेज गरिएको छ । </w:t>
      </w:r>
    </w:p>
    <w:p w:rsidR="0051039B" w:rsidRPr="00193A32" w:rsidRDefault="0051039B" w:rsidP="000B73E0">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२) नेपाल खानी ऐन</w:t>
      </w:r>
      <w:r w:rsidRPr="00193A32">
        <w:rPr>
          <w:rFonts w:cs="Kalimati"/>
          <w:sz w:val="20"/>
          <w:szCs w:val="20"/>
        </w:rPr>
        <w:t xml:space="preserve">, </w:t>
      </w:r>
      <w:r w:rsidRPr="00193A32">
        <w:rPr>
          <w:rFonts w:cs="Kalimati"/>
          <w:sz w:val="20"/>
          <w:szCs w:val="20"/>
          <w:cs/>
          <w:lang w:bidi="hi-IN"/>
        </w:rPr>
        <w:t>२०२३ अन्तर्गत दिइएको खनिज पदार्थ सम्बन्धी अनुमति तथा तत्सम्बन्धी भएको काम कारबाहीलाई यसै ऐन अन्तर्गत दिइएको वा भएको मानिनेछ ।</w:t>
      </w:r>
      <w:r w:rsidR="00B676E4" w:rsidRPr="00B676E4">
        <w:rPr>
          <w:rStyle w:val="FootnoteReference"/>
          <w:rFonts w:cs="Kalimati"/>
          <w:color w:val="FFFFFF" w:themeColor="background1"/>
          <w:sz w:val="20"/>
          <w:szCs w:val="20"/>
          <w:cs/>
          <w:lang w:bidi="hi-IN"/>
        </w:rPr>
        <w:footnoteReference w:id="11"/>
      </w:r>
      <w:r w:rsidRPr="00193A32">
        <w:rPr>
          <w:rFonts w:cs="Kalimati"/>
          <w:sz w:val="20"/>
          <w:szCs w:val="20"/>
          <w:cs/>
          <w:lang w:bidi="hi-IN"/>
        </w:rPr>
        <w:t xml:space="preserve">  </w:t>
      </w:r>
    </w:p>
    <w:p w:rsidR="007651E2" w:rsidRPr="00193A32" w:rsidRDefault="007651E2" w:rsidP="002F192C">
      <w:pPr>
        <w:spacing w:before="120" w:after="120" w:line="240" w:lineRule="auto"/>
        <w:rPr>
          <w:rFonts w:cs="Kalimati"/>
          <w:sz w:val="20"/>
          <w:szCs w:val="20"/>
        </w:rPr>
      </w:pPr>
    </w:p>
    <w:sectPr w:rsidR="007651E2" w:rsidRPr="00193A32" w:rsidSect="00A75319">
      <w:headerReference w:type="even" r:id="rId8"/>
      <w:headerReference w:type="default" r:id="rId9"/>
      <w:footerReference w:type="default" r:id="rId10"/>
      <w:headerReference w:type="first" r:id="rId11"/>
      <w:pgSz w:w="11907" w:h="16840" w:code="9"/>
      <w:pgMar w:top="3402" w:right="2835" w:bottom="3402" w:left="2835" w:header="720" w:footer="26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00E0" w:rsidRDefault="007900E0" w:rsidP="002F192C">
      <w:pPr>
        <w:spacing w:after="0" w:line="240" w:lineRule="auto"/>
      </w:pPr>
      <w:r>
        <w:separator/>
      </w:r>
    </w:p>
  </w:endnote>
  <w:endnote w:type="continuationSeparator" w:id="0">
    <w:p w:rsidR="007900E0" w:rsidRDefault="007900E0" w:rsidP="002F1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Mangal">
    <w:altName w:val="Mangal"/>
    <w:panose1 w:val="00000400000000000000"/>
    <w:charset w:val="01"/>
    <w:family w:val="roman"/>
    <w:notTrueType/>
    <w:pitch w:val="variable"/>
    <w:sig w:usb0="00002003" w:usb1="00000000" w:usb2="00000000" w:usb3="00000000" w:csb0="00000001" w:csb1="00000000"/>
  </w:font>
  <w:font w:name="Calibri">
    <w:altName w:val="Arial"/>
    <w:panose1 w:val="020F0502020204030204"/>
    <w:charset w:val="00"/>
    <w:family w:val="swiss"/>
    <w:pitch w:val="variable"/>
    <w:sig w:usb0="E4002EFF" w:usb1="C000247B" w:usb2="00000009" w:usb3="00000000" w:csb0="000001FF" w:csb1="00000000"/>
  </w:font>
  <w:font w:name="Kalimati">
    <w:altName w:val="Kalimati"/>
    <w:panose1 w:val="00000400000000000000"/>
    <w:charset w:val="01"/>
    <w:family w:val="auto"/>
    <w:pitch w:val="variable"/>
    <w:sig w:usb0="00008000" w:usb1="00000000" w:usb2="00000000" w:usb3="00000000" w:csb0="00000000" w:csb1="00000000"/>
  </w:font>
  <w:font w:name="Preeti">
    <w:altName w:val="Preeti"/>
    <w:panose1 w:val="000000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imalli">
    <w:panose1 w:val="00000000000000000000"/>
    <w:charset w:val="00"/>
    <w:family w:val="auto"/>
    <w:pitch w:val="variable"/>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Fontasy Himali">
    <w:altName w:val="Blackadder ITC"/>
    <w:panose1 w:val="04020500000000000000"/>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9144546"/>
      <w:docPartObj>
        <w:docPartGallery w:val="Page Numbers (Bottom of Page)"/>
        <w:docPartUnique/>
      </w:docPartObj>
    </w:sdtPr>
    <w:sdtEndPr>
      <w:rPr>
        <w:rFonts w:ascii="Fontasy Himali" w:hAnsi="Fontasy Himali" w:cs="Times New Roman"/>
        <w:b/>
        <w:bCs/>
        <w:noProof/>
        <w:sz w:val="20"/>
        <w:szCs w:val="20"/>
      </w:rPr>
    </w:sdtEndPr>
    <w:sdtContent>
      <w:p w:rsidR="00BE14DE" w:rsidRPr="00A75319" w:rsidRDefault="00BE14DE">
        <w:pPr>
          <w:pStyle w:val="Footer"/>
          <w:jc w:val="center"/>
          <w:rPr>
            <w:rFonts w:ascii="Fontasy Himali" w:hAnsi="Fontasy Himali" w:cs="Times New Roman"/>
            <w:b/>
            <w:bCs/>
            <w:sz w:val="20"/>
            <w:szCs w:val="20"/>
          </w:rPr>
        </w:pPr>
        <w:r w:rsidRPr="00A75319">
          <w:rPr>
            <w:rFonts w:ascii="Fontasy Himali" w:hAnsi="Fontasy Himali" w:cs="Times New Roman"/>
            <w:b/>
            <w:bCs/>
            <w:sz w:val="20"/>
            <w:szCs w:val="20"/>
          </w:rPr>
          <w:t>(</w:t>
        </w:r>
        <w:r w:rsidRPr="00A75319">
          <w:rPr>
            <w:rFonts w:ascii="Fontasy Himali" w:hAnsi="Fontasy Himali" w:cs="Times New Roman"/>
            <w:b/>
            <w:bCs/>
            <w:sz w:val="20"/>
            <w:szCs w:val="20"/>
          </w:rPr>
          <w:fldChar w:fldCharType="begin"/>
        </w:r>
        <w:r w:rsidRPr="00A75319">
          <w:rPr>
            <w:rFonts w:ascii="Fontasy Himali" w:hAnsi="Fontasy Himali" w:cs="Times New Roman"/>
            <w:b/>
            <w:bCs/>
            <w:sz w:val="20"/>
            <w:szCs w:val="20"/>
          </w:rPr>
          <w:instrText xml:space="preserve"> PAGE   \* MERGEFORMAT </w:instrText>
        </w:r>
        <w:r w:rsidRPr="00A75319">
          <w:rPr>
            <w:rFonts w:ascii="Fontasy Himali" w:hAnsi="Fontasy Himali" w:cs="Times New Roman"/>
            <w:b/>
            <w:bCs/>
            <w:sz w:val="20"/>
            <w:szCs w:val="20"/>
          </w:rPr>
          <w:fldChar w:fldCharType="separate"/>
        </w:r>
        <w:r w:rsidR="00043F26">
          <w:rPr>
            <w:rFonts w:ascii="Fontasy Himali" w:hAnsi="Fontasy Himali" w:cs="Times New Roman"/>
            <w:b/>
            <w:bCs/>
            <w:noProof/>
            <w:sz w:val="20"/>
            <w:szCs w:val="20"/>
          </w:rPr>
          <w:t>3</w:t>
        </w:r>
        <w:r w:rsidRPr="00A75319">
          <w:rPr>
            <w:rFonts w:ascii="Fontasy Himali" w:hAnsi="Fontasy Himali" w:cs="Times New Roman"/>
            <w:b/>
            <w:bCs/>
            <w:noProof/>
            <w:sz w:val="20"/>
            <w:szCs w:val="20"/>
          </w:rPr>
          <w:fldChar w:fldCharType="end"/>
        </w:r>
        <w:r w:rsidRPr="00A75319">
          <w:rPr>
            <w:rFonts w:ascii="Fontasy Himali" w:hAnsi="Fontasy Himali" w:cs="Times New Roman"/>
            <w:b/>
            <w:bCs/>
            <w:noProof/>
            <w:sz w:val="20"/>
            <w:szCs w:val="20"/>
          </w:rPr>
          <w:t>)</w:t>
        </w:r>
      </w:p>
    </w:sdtContent>
  </w:sdt>
  <w:p w:rsidR="00BE14DE" w:rsidRDefault="00BE14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00E0" w:rsidRDefault="007900E0" w:rsidP="002F192C">
      <w:pPr>
        <w:spacing w:after="0" w:line="240" w:lineRule="auto"/>
      </w:pPr>
      <w:r>
        <w:separator/>
      </w:r>
    </w:p>
  </w:footnote>
  <w:footnote w:type="continuationSeparator" w:id="0">
    <w:p w:rsidR="007900E0" w:rsidRDefault="007900E0" w:rsidP="002F192C">
      <w:pPr>
        <w:spacing w:after="0" w:line="240" w:lineRule="auto"/>
      </w:pPr>
      <w:r>
        <w:continuationSeparator/>
      </w:r>
    </w:p>
  </w:footnote>
  <w:footnote w:id="1">
    <w:p w:rsidR="00BE14DE" w:rsidRPr="00091FE5" w:rsidRDefault="00BE14DE" w:rsidP="000B73E0">
      <w:pPr>
        <w:pStyle w:val="FootnoteText"/>
        <w:ind w:left="364" w:hanging="364"/>
        <w:rPr>
          <w:rFonts w:ascii="Times New Roman" w:hAnsi="Times New Roman" w:cs="Kalimati"/>
          <w:u w:val="none"/>
        </w:rPr>
      </w:pPr>
      <w:r w:rsidRPr="00091FE5">
        <w:rPr>
          <w:rStyle w:val="FootnoteReference"/>
          <w:sz w:val="16"/>
          <w:szCs w:val="16"/>
          <w:u w:val="none"/>
          <w:vertAlign w:val="baseline"/>
        </w:rPr>
        <w:sym w:font="Wingdings 3" w:char="F0C5"/>
      </w:r>
      <w:r w:rsidRPr="00091FE5">
        <w:rPr>
          <w:sz w:val="16"/>
          <w:szCs w:val="16"/>
          <w:u w:val="none"/>
        </w:rPr>
        <w:t xml:space="preserve"> </w:t>
      </w:r>
      <w:r w:rsidRPr="00091FE5">
        <w:rPr>
          <w:u w:val="none"/>
        </w:rPr>
        <w:tab/>
      </w:r>
      <w:r w:rsidRPr="00091FE5">
        <w:rPr>
          <w:rFonts w:ascii="Himalli" w:hAnsi="Himalli" w:cs="Kalimati" w:hint="cs"/>
          <w:sz w:val="16"/>
          <w:szCs w:val="16"/>
          <w:u w:val="none"/>
          <w:cs/>
          <w:lang w:bidi="hi-IN"/>
        </w:rPr>
        <w:t>यो</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संवत्</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२०६५</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जेठ</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१५</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गतेदेखि</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लागू</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भएको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r w:rsidRPr="00091FE5">
        <w:rPr>
          <w:rFonts w:ascii="Himalli" w:hAnsi="Himalli" w:cs="Kalimati"/>
          <w:u w:val="none"/>
        </w:rPr>
        <w:t xml:space="preserve"> </w:t>
      </w:r>
      <w:r w:rsidRPr="00091FE5">
        <w:rPr>
          <w:rFonts w:ascii="Times New Roman" w:hAnsi="Times New Roman" w:cs="Kalimati"/>
          <w:u w:val="none"/>
        </w:rPr>
        <w:t xml:space="preserve"> </w:t>
      </w:r>
    </w:p>
  </w:footnote>
  <w:footnote w:id="2">
    <w:p w:rsidR="00BE14DE" w:rsidRPr="00091FE5" w:rsidRDefault="00BE14DE" w:rsidP="000B73E0">
      <w:pPr>
        <w:pStyle w:val="FootnoteText"/>
        <w:ind w:left="350" w:hanging="350"/>
        <w:rPr>
          <w:rFonts w:ascii="Himalli" w:hAnsi="Himalli" w:cs="Kalimati"/>
          <w:u w:val="none"/>
        </w:rPr>
      </w:pPr>
      <w:r w:rsidRPr="00091FE5">
        <w:rPr>
          <w:rStyle w:val="FootnoteReference"/>
          <w:rFonts w:cs="Kalimati"/>
          <w:sz w:val="16"/>
          <w:u w:val="none"/>
          <w:vertAlign w:val="baseline"/>
        </w:rPr>
        <w:sym w:font="Monotype Sorts" w:char="F032"/>
      </w:r>
      <w:r w:rsidRPr="00091FE5">
        <w:rPr>
          <w:rFonts w:ascii="Himalli" w:hAnsi="Himalli" w:cs="Kalimati"/>
          <w:sz w:val="16"/>
          <w:u w:val="none"/>
        </w:rPr>
        <w:t xml:space="preserve"> </w:t>
      </w:r>
      <w:r w:rsidRPr="00091FE5">
        <w:rPr>
          <w:rFonts w:ascii="Himalli" w:hAnsi="Himalli" w:cs="Kalimati"/>
          <w:u w:val="none"/>
        </w:rPr>
        <w:t xml:space="preserve">  </w:t>
      </w:r>
      <w:r w:rsidRPr="00091FE5">
        <w:rPr>
          <w:rFonts w:ascii="Himalli" w:hAnsi="Himalli" w:cs="Kalimati" w:hint="cs"/>
          <w:sz w:val="16"/>
          <w:szCs w:val="16"/>
          <w:u w:val="none"/>
          <w:cs/>
          <w:lang w:bidi="hi-IN"/>
        </w:rPr>
        <w:t>गणतन्त्र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सुदृढीकरण</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तथा</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कानून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२०६६</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झिकिएको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3">
    <w:p w:rsidR="00BE14DE" w:rsidRPr="000B73E0" w:rsidRDefault="00BE14DE" w:rsidP="000B73E0">
      <w:pPr>
        <w:pStyle w:val="FootnoteText"/>
        <w:ind w:left="350" w:hanging="350"/>
        <w:jc w:val="both"/>
        <w:rPr>
          <w:u w:val="none"/>
        </w:rPr>
      </w:pPr>
      <w:r w:rsidRPr="000B73E0">
        <w:rPr>
          <w:rStyle w:val="FootnoteReference"/>
          <w:u w:val="none"/>
          <w:vertAlign w:val="baseline"/>
        </w:rPr>
        <w:sym w:font="Wingdings" w:char="F0A5"/>
      </w:r>
      <w:r w:rsidRPr="000B73E0">
        <w:rPr>
          <w:u w:val="none"/>
        </w:rPr>
        <w:t xml:space="preserve"> </w:t>
      </w:r>
      <w:r w:rsidRPr="000B73E0">
        <w:rPr>
          <w:u w:val="none"/>
        </w:rPr>
        <w:tab/>
      </w:r>
      <w:r w:rsidRPr="000B73E0">
        <w:rPr>
          <w:rFonts w:cs="Kalimati"/>
          <w:sz w:val="16"/>
          <w:szCs w:val="16"/>
          <w:u w:val="none"/>
          <w:cs/>
          <w:lang w:bidi="hi-IN"/>
        </w:rPr>
        <w:t>यो ऐन मिति २०५६।५।३१ देखि प्रारम्भ हुने गरी तोकिएको (नेपाल राजपत्र मिति २०५६।५।३१) ।</w:t>
      </w:r>
    </w:p>
  </w:footnote>
  <w:footnote w:id="4">
    <w:p w:rsidR="00BE14DE" w:rsidRPr="00091FE5" w:rsidRDefault="00BE14DE" w:rsidP="001C6883">
      <w:pPr>
        <w:pStyle w:val="FootnoteText"/>
        <w:ind w:left="350" w:hanging="350"/>
        <w:rPr>
          <w:rFonts w:ascii="Himalli" w:hAnsi="Himalli" w:cs="Kalimati"/>
          <w:u w:val="none"/>
        </w:rPr>
      </w:pPr>
      <w:r w:rsidRPr="00091FE5">
        <w:rPr>
          <w:rStyle w:val="FootnoteReference"/>
          <w:rFonts w:cs="Kalimati"/>
          <w:sz w:val="16"/>
          <w:u w:val="none"/>
          <w:vertAlign w:val="baseline"/>
        </w:rPr>
        <w:sym w:font="Monotype Sorts" w:char="F032"/>
      </w:r>
      <w:r w:rsidRPr="00091FE5">
        <w:rPr>
          <w:rFonts w:ascii="Himalli" w:hAnsi="Himalli" w:cs="Kalimati"/>
          <w:sz w:val="16"/>
          <w:u w:val="none"/>
        </w:rPr>
        <w:t xml:space="preserve"> </w:t>
      </w:r>
      <w:r w:rsidRPr="00091FE5">
        <w:rPr>
          <w:rFonts w:ascii="Himalli" w:hAnsi="Himalli" w:cs="Kalimati"/>
          <w:u w:val="none"/>
        </w:rPr>
        <w:t xml:space="preserve">  </w:t>
      </w:r>
      <w:r w:rsidRPr="00091FE5">
        <w:rPr>
          <w:rFonts w:ascii="Himalli" w:hAnsi="Himalli" w:cs="Kalimati" w:hint="cs"/>
          <w:sz w:val="16"/>
          <w:szCs w:val="16"/>
          <w:u w:val="none"/>
          <w:cs/>
          <w:lang w:bidi="hi-IN"/>
        </w:rPr>
        <w:t>गणतन्त्र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सुदृढीकरण</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तथा</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कानून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२०६६</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झिकिएको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5">
    <w:p w:rsidR="00BE14DE" w:rsidRPr="007147AB" w:rsidRDefault="00BE14DE" w:rsidP="001C6883">
      <w:pPr>
        <w:pStyle w:val="FootnoteText"/>
        <w:ind w:left="350" w:hanging="350"/>
        <w:rPr>
          <w:rFonts w:ascii="Himalli" w:hAnsi="Himalli" w:cs="Kalimati"/>
          <w:u w:val="none"/>
        </w:rPr>
      </w:pPr>
      <w:r w:rsidRPr="007147AB">
        <w:rPr>
          <w:rStyle w:val="FootnoteReference"/>
          <w:rFonts w:cs="Kalimati"/>
          <w:sz w:val="16"/>
          <w:szCs w:val="16"/>
          <w:u w:val="none"/>
          <w:vertAlign w:val="baseline"/>
        </w:rPr>
        <w:sym w:font="Wingdings" w:char="F026"/>
      </w:r>
      <w:r w:rsidRPr="007147AB">
        <w:rPr>
          <w:rFonts w:ascii="Himalli" w:hAnsi="Himalli" w:cs="Kalimati"/>
          <w:sz w:val="16"/>
          <w:szCs w:val="16"/>
          <w:u w:val="none"/>
        </w:rPr>
        <w:t xml:space="preserve"> </w:t>
      </w:r>
      <w:r w:rsidRPr="007147AB">
        <w:rPr>
          <w:rFonts w:ascii="Himalli" w:hAnsi="Himalli" w:cs="Kalimati"/>
          <w:u w:val="none"/>
        </w:rPr>
        <w:tab/>
      </w:r>
      <w:r w:rsidRPr="007147AB">
        <w:rPr>
          <w:rFonts w:cs="Kalimati"/>
          <w:sz w:val="16"/>
          <w:szCs w:val="16"/>
          <w:u w:val="none"/>
          <w:cs/>
          <w:lang w:bidi="hi-IN"/>
        </w:rPr>
        <w:t>पहिलो संशोधनद्वारा थप ।</w:t>
      </w:r>
    </w:p>
  </w:footnote>
  <w:footnote w:id="6">
    <w:p w:rsidR="00BE14DE" w:rsidRPr="007147AB" w:rsidRDefault="00BE14DE" w:rsidP="008F18D2">
      <w:pPr>
        <w:pStyle w:val="FootnoteText"/>
        <w:ind w:left="350" w:hanging="350"/>
        <w:rPr>
          <w:rFonts w:ascii="Himalli" w:hAnsi="Himalli" w:cs="Kalimati"/>
          <w:u w:val="none"/>
        </w:rPr>
      </w:pPr>
      <w:r w:rsidRPr="007147AB">
        <w:rPr>
          <w:rStyle w:val="FootnoteReference"/>
          <w:rFonts w:cs="Kalimati"/>
          <w:sz w:val="16"/>
          <w:szCs w:val="16"/>
          <w:u w:val="none"/>
          <w:vertAlign w:val="baseline"/>
        </w:rPr>
        <w:sym w:font="Wingdings" w:char="F026"/>
      </w:r>
      <w:r w:rsidRPr="007147AB">
        <w:rPr>
          <w:rFonts w:ascii="Himalli" w:hAnsi="Himalli" w:cs="Kalimati"/>
          <w:sz w:val="16"/>
          <w:szCs w:val="16"/>
          <w:u w:val="none"/>
        </w:rPr>
        <w:t xml:space="preserve"> </w:t>
      </w:r>
      <w:r w:rsidRPr="007147AB">
        <w:rPr>
          <w:rFonts w:ascii="Himalli" w:hAnsi="Himalli" w:cs="Kalimati"/>
          <w:u w:val="none"/>
        </w:rPr>
        <w:tab/>
      </w:r>
      <w:r w:rsidRPr="007147AB">
        <w:rPr>
          <w:rFonts w:cs="Kalimati"/>
          <w:sz w:val="16"/>
          <w:szCs w:val="16"/>
          <w:u w:val="none"/>
          <w:cs/>
          <w:lang w:bidi="hi-IN"/>
        </w:rPr>
        <w:t>पहिलो संशोधनद्वारा थप ।</w:t>
      </w:r>
    </w:p>
  </w:footnote>
  <w:footnote w:id="7">
    <w:p w:rsidR="00BE14DE" w:rsidRPr="007147AB" w:rsidRDefault="00BE14DE" w:rsidP="008F18D2">
      <w:pPr>
        <w:pStyle w:val="FootnoteText"/>
        <w:ind w:left="336" w:hanging="336"/>
        <w:rPr>
          <w:rFonts w:cs="Kalimati"/>
          <w:u w:val="none"/>
        </w:rPr>
      </w:pPr>
      <w:r w:rsidRPr="007147AB">
        <w:rPr>
          <w:rStyle w:val="FootnoteReference"/>
          <w:rFonts w:cs="Kalimati"/>
          <w:sz w:val="16"/>
          <w:szCs w:val="16"/>
          <w:u w:val="none"/>
          <w:vertAlign w:val="baseline"/>
        </w:rPr>
        <w:sym w:font="Webdings" w:char="F03A"/>
      </w:r>
      <w:r w:rsidRPr="007147AB">
        <w:rPr>
          <w:rFonts w:cs="Kalimati"/>
          <w:u w:val="none"/>
        </w:rPr>
        <w:tab/>
      </w:r>
      <w:r w:rsidRPr="007147AB">
        <w:rPr>
          <w:rFonts w:cs="Kalimati"/>
          <w:sz w:val="16"/>
          <w:szCs w:val="16"/>
          <w:u w:val="none"/>
          <w:cs/>
          <w:lang w:bidi="hi-IN"/>
        </w:rPr>
        <w:t>पहिलो संशोधनद्वारा झिकिएको ।</w:t>
      </w:r>
    </w:p>
  </w:footnote>
  <w:footnote w:id="8">
    <w:p w:rsidR="00BE14DE" w:rsidRPr="00091FE5" w:rsidRDefault="00BE14DE" w:rsidP="008F18D2">
      <w:pPr>
        <w:pStyle w:val="FootnoteText"/>
        <w:ind w:left="364" w:hanging="364"/>
        <w:rPr>
          <w:rFonts w:cs="Kalimati"/>
          <w:u w:val="none"/>
        </w:rPr>
      </w:pPr>
      <w:r w:rsidRPr="001917BC">
        <w:rPr>
          <w:rStyle w:val="FootnoteReference"/>
          <w:rFonts w:cs="Kalimati"/>
          <w:sz w:val="16"/>
          <w:szCs w:val="16"/>
          <w:u w:val="none"/>
          <w:vertAlign w:val="baseline"/>
        </w:rPr>
        <w:sym w:font="Wingdings" w:char="F0A5"/>
      </w:r>
      <w:r w:rsidRPr="001917BC">
        <w:rPr>
          <w:rFonts w:cs="Kalimati"/>
          <w:sz w:val="16"/>
          <w:szCs w:val="16"/>
          <w:u w:val="none"/>
        </w:rPr>
        <w:t xml:space="preserve"> </w:t>
      </w:r>
      <w:r w:rsidRPr="00091FE5">
        <w:rPr>
          <w:rFonts w:cs="Kalimati"/>
          <w:u w:val="none"/>
        </w:rPr>
        <w:tab/>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२०७२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संशोधित</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9">
    <w:p w:rsidR="00BE14DE" w:rsidRPr="007147AB" w:rsidRDefault="00BE14DE" w:rsidP="008F18D2">
      <w:pPr>
        <w:pStyle w:val="FootnoteText"/>
        <w:ind w:left="350" w:hanging="350"/>
        <w:rPr>
          <w:rFonts w:ascii="Himalli" w:hAnsi="Himalli" w:cs="Kalimati"/>
          <w:u w:val="none"/>
        </w:rPr>
      </w:pPr>
      <w:r w:rsidRPr="007147AB">
        <w:rPr>
          <w:rStyle w:val="FootnoteReference"/>
          <w:rFonts w:ascii="Himalli" w:hAnsi="Himalli" w:cs="Kalimati"/>
          <w:sz w:val="16"/>
          <w:szCs w:val="16"/>
          <w:u w:val="none"/>
          <w:vertAlign w:val="baseline"/>
        </w:rPr>
        <w:sym w:font="Wingdings 2" w:char="F0DF"/>
      </w:r>
      <w:r w:rsidRPr="007147AB">
        <w:rPr>
          <w:rFonts w:ascii="Himalli" w:hAnsi="Himalli" w:cs="Kalimati"/>
          <w:sz w:val="16"/>
          <w:szCs w:val="16"/>
          <w:u w:val="none"/>
        </w:rPr>
        <w:t xml:space="preserve"> </w:t>
      </w:r>
      <w:r w:rsidRPr="007147AB">
        <w:rPr>
          <w:rFonts w:ascii="Himalli" w:hAnsi="Himalli" w:cs="Kalimati"/>
          <w:u w:val="none"/>
        </w:rPr>
        <w:tab/>
      </w:r>
      <w:r w:rsidRPr="007147AB">
        <w:rPr>
          <w:rFonts w:cs="Kalimati"/>
          <w:sz w:val="16"/>
          <w:szCs w:val="16"/>
          <w:u w:val="none"/>
          <w:cs/>
          <w:lang w:bidi="hi-IN"/>
        </w:rPr>
        <w:t>पहिलो संशोधनद्वारा संशोधित ।</w:t>
      </w:r>
      <w:r w:rsidRPr="007147AB">
        <w:rPr>
          <w:rFonts w:ascii="Himalli" w:hAnsi="Himalli" w:cs="Kalimati"/>
          <w:u w:val="none"/>
        </w:rPr>
        <w:t xml:space="preserve"> </w:t>
      </w:r>
    </w:p>
  </w:footnote>
  <w:footnote w:id="10">
    <w:p w:rsidR="00BE14DE" w:rsidRPr="007147AB" w:rsidRDefault="00BE14DE" w:rsidP="008F18D2">
      <w:pPr>
        <w:pStyle w:val="FootnoteText"/>
        <w:ind w:left="350" w:hanging="350"/>
        <w:rPr>
          <w:rFonts w:ascii="Himalli" w:hAnsi="Himalli" w:cs="Kalimati"/>
          <w:u w:val="none"/>
        </w:rPr>
      </w:pPr>
      <w:r w:rsidRPr="007147AB">
        <w:rPr>
          <w:rStyle w:val="FootnoteReference"/>
          <w:rFonts w:ascii="Himalli" w:hAnsi="Himalli" w:cs="Kalimati"/>
          <w:sz w:val="16"/>
          <w:szCs w:val="16"/>
          <w:u w:val="none"/>
          <w:vertAlign w:val="baseline"/>
        </w:rPr>
        <w:sym w:font="Wingdings 2" w:char="F0DF"/>
      </w:r>
      <w:r w:rsidRPr="007147AB">
        <w:rPr>
          <w:rFonts w:ascii="Himalli" w:hAnsi="Himalli" w:cs="Kalimati"/>
          <w:sz w:val="16"/>
          <w:szCs w:val="16"/>
          <w:u w:val="none"/>
        </w:rPr>
        <w:t xml:space="preserve"> </w:t>
      </w:r>
      <w:r w:rsidRPr="007147AB">
        <w:rPr>
          <w:rFonts w:ascii="Himalli" w:hAnsi="Himalli" w:cs="Kalimati"/>
          <w:u w:val="none"/>
        </w:rPr>
        <w:tab/>
      </w:r>
      <w:r w:rsidRPr="007147AB">
        <w:rPr>
          <w:rFonts w:cs="Kalimati"/>
          <w:sz w:val="16"/>
          <w:szCs w:val="16"/>
          <w:u w:val="none"/>
          <w:cs/>
          <w:lang w:bidi="hi-IN"/>
        </w:rPr>
        <w:t>पहिलो संशोधनद्वारा संशोधित ।</w:t>
      </w:r>
      <w:r w:rsidRPr="007147AB">
        <w:rPr>
          <w:rFonts w:ascii="Himalli" w:hAnsi="Himalli" w:cs="Kalimati"/>
          <w:u w:val="none"/>
        </w:rPr>
        <w:t xml:space="preserve"> </w:t>
      </w:r>
    </w:p>
  </w:footnote>
  <w:footnote w:id="11">
    <w:p w:rsidR="00BE14DE" w:rsidRPr="00B676E4" w:rsidRDefault="00BE14DE" w:rsidP="00B676E4">
      <w:pPr>
        <w:pStyle w:val="FootnoteText"/>
        <w:tabs>
          <w:tab w:val="left" w:pos="567"/>
        </w:tabs>
        <w:ind w:left="938" w:hanging="938"/>
        <w:rPr>
          <w:rFonts w:cs="Kalimati"/>
          <w:sz w:val="18"/>
          <w:szCs w:val="16"/>
          <w:u w:val="none"/>
          <w:lang w:bidi="ne-NP"/>
        </w:rPr>
      </w:pPr>
      <w:r w:rsidRPr="00B676E4">
        <w:rPr>
          <w:rFonts w:cs="Kalimati"/>
          <w:sz w:val="18"/>
          <w:szCs w:val="16"/>
          <w:cs/>
          <w:lang w:bidi="ne-NP"/>
        </w:rPr>
        <w:t>द्रष्टव्य</w:t>
      </w:r>
      <w:r w:rsidRPr="00B676E4">
        <w:rPr>
          <w:rFonts w:cs="Kalimati"/>
          <w:sz w:val="18"/>
          <w:szCs w:val="16"/>
          <w:u w:val="none"/>
          <w:cs/>
          <w:lang w:bidi="ne-NP"/>
        </w:rPr>
        <w:t>ः</w:t>
      </w:r>
      <w:r w:rsidRPr="00B676E4">
        <w:rPr>
          <w:rFonts w:cs="Kalimati"/>
          <w:sz w:val="18"/>
          <w:szCs w:val="16"/>
          <w:u w:val="none"/>
          <w:lang w:bidi="ne-NP"/>
        </w:rPr>
        <w:t>–</w:t>
      </w:r>
      <w:r w:rsidRPr="00B676E4">
        <w:rPr>
          <w:rFonts w:cs="Kalimati"/>
          <w:sz w:val="18"/>
          <w:szCs w:val="16"/>
          <w:u w:val="none"/>
          <w:lang w:bidi="ne-NP"/>
        </w:rPr>
        <w:tab/>
      </w:r>
      <w:r>
        <w:rPr>
          <w:rFonts w:cs="Kalimati" w:hint="cs"/>
          <w:sz w:val="18"/>
          <w:szCs w:val="16"/>
          <w:u w:val="none"/>
          <w:cs/>
          <w:lang w:bidi="ne-NP"/>
        </w:rPr>
        <w:t>(</w:t>
      </w:r>
      <w:r w:rsidRPr="00B676E4">
        <w:rPr>
          <w:rFonts w:cs="Kalimati"/>
          <w:sz w:val="18"/>
          <w:szCs w:val="16"/>
          <w:u w:val="none"/>
          <w:cs/>
          <w:lang w:bidi="ne-NP"/>
        </w:rPr>
        <w:t>१)</w:t>
      </w:r>
      <w:r>
        <w:rPr>
          <w:rFonts w:cs="Kalimati" w:hint="cs"/>
          <w:sz w:val="18"/>
          <w:szCs w:val="16"/>
          <w:u w:val="none"/>
          <w:cs/>
          <w:lang w:bidi="ne-NP"/>
        </w:rPr>
        <w:tab/>
      </w:r>
      <w:r w:rsidRPr="00B676E4">
        <w:rPr>
          <w:rFonts w:cs="Kalimati"/>
          <w:sz w:val="18"/>
          <w:szCs w:val="16"/>
          <w:u w:val="none"/>
          <w:cs/>
          <w:lang w:bidi="ne-NP"/>
        </w:rPr>
        <w:t xml:space="preserve"> न्याय प्रशासन ऐन</w:t>
      </w:r>
      <w:r w:rsidRPr="00B676E4">
        <w:rPr>
          <w:rFonts w:cs="Kalimati"/>
          <w:sz w:val="18"/>
          <w:szCs w:val="16"/>
          <w:u w:val="none"/>
          <w:lang w:bidi="ne-NP"/>
        </w:rPr>
        <w:t xml:space="preserve">, </w:t>
      </w:r>
      <w:r w:rsidRPr="00B676E4">
        <w:rPr>
          <w:rFonts w:cs="Kalimati"/>
          <w:sz w:val="18"/>
          <w:szCs w:val="16"/>
          <w:u w:val="none"/>
          <w:cs/>
          <w:lang w:bidi="ne-NP"/>
        </w:rPr>
        <w:t>२०४८ द्वारा रुपान्तर भएका शब्दहरुः</w:t>
      </w:r>
      <w:r w:rsidRPr="00B676E4">
        <w:rPr>
          <w:rFonts w:cs="Kalimati"/>
          <w:sz w:val="18"/>
          <w:szCs w:val="16"/>
          <w:u w:val="none"/>
          <w:lang w:bidi="ne-NP"/>
        </w:rPr>
        <w:t xml:space="preserve">– </w:t>
      </w:r>
    </w:p>
    <w:p w:rsidR="00BE14DE" w:rsidRPr="00B676E4" w:rsidRDefault="00BE14DE" w:rsidP="00B676E4">
      <w:pPr>
        <w:pStyle w:val="FootnoteText"/>
        <w:tabs>
          <w:tab w:val="left" w:pos="567"/>
        </w:tabs>
        <w:ind w:left="938" w:hanging="938"/>
        <w:rPr>
          <w:rFonts w:cs="Kalimati"/>
          <w:sz w:val="18"/>
          <w:szCs w:val="16"/>
          <w:u w:val="none"/>
          <w:lang w:bidi="ne-NP"/>
        </w:rPr>
      </w:pPr>
      <w:r w:rsidRPr="00B676E4">
        <w:rPr>
          <w:rFonts w:cs="Kalimati"/>
          <w:sz w:val="18"/>
          <w:szCs w:val="16"/>
          <w:u w:val="none"/>
          <w:cs/>
          <w:lang w:bidi="ne-NP"/>
        </w:rPr>
        <w:tab/>
      </w:r>
      <w:r w:rsidRPr="00B676E4">
        <w:rPr>
          <w:rFonts w:cs="Kalimati"/>
          <w:sz w:val="18"/>
          <w:szCs w:val="16"/>
          <w:u w:val="none"/>
          <w:cs/>
          <w:lang w:bidi="ne-NP"/>
        </w:rPr>
        <w:tab/>
      </w:r>
      <w:r w:rsidRPr="00B676E4">
        <w:rPr>
          <w:rFonts w:cs="Kalimati"/>
          <w:sz w:val="18"/>
          <w:szCs w:val="16"/>
          <w:u w:val="none"/>
          <w:lang w:bidi="ne-NP"/>
        </w:rPr>
        <w:t xml:space="preserve">   </w:t>
      </w:r>
      <w:r w:rsidRPr="00B676E4">
        <w:rPr>
          <w:rFonts w:ascii="Times New Roman" w:hAnsi="Times New Roman" w:cs="Kalimati"/>
          <w:sz w:val="18"/>
          <w:szCs w:val="16"/>
          <w:u w:val="none"/>
          <w:lang w:bidi="ne-NP"/>
        </w:rPr>
        <w:t>“</w:t>
      </w:r>
      <w:r w:rsidRPr="00B676E4">
        <w:rPr>
          <w:rFonts w:cs="Kalimati"/>
          <w:sz w:val="18"/>
          <w:szCs w:val="16"/>
          <w:u w:val="none"/>
          <w:cs/>
          <w:lang w:bidi="ne-NP"/>
        </w:rPr>
        <w:t>क्षेत्रीय अदालत</w:t>
      </w:r>
      <w:r w:rsidRPr="00B676E4">
        <w:rPr>
          <w:rFonts w:ascii="Times New Roman" w:hAnsi="Times New Roman" w:cs="Kalimati"/>
          <w:sz w:val="18"/>
          <w:szCs w:val="16"/>
          <w:u w:val="none"/>
          <w:lang w:bidi="ne-NP"/>
        </w:rPr>
        <w:t>”</w:t>
      </w:r>
      <w:r w:rsidRPr="00B676E4">
        <w:rPr>
          <w:rFonts w:cs="Kalimati"/>
          <w:sz w:val="18"/>
          <w:szCs w:val="16"/>
          <w:u w:val="none"/>
          <w:lang w:bidi="ne-NP"/>
        </w:rPr>
        <w:t xml:space="preserve"> </w:t>
      </w:r>
      <w:r w:rsidRPr="00B676E4">
        <w:rPr>
          <w:rFonts w:cs="Kalimati"/>
          <w:sz w:val="18"/>
          <w:szCs w:val="16"/>
          <w:u w:val="none"/>
          <w:cs/>
          <w:lang w:bidi="ne-NP"/>
        </w:rPr>
        <w:t xml:space="preserve">वा </w:t>
      </w:r>
      <w:r w:rsidRPr="00B676E4">
        <w:rPr>
          <w:rFonts w:ascii="Times New Roman" w:hAnsi="Times New Roman" w:cs="Kalimati"/>
          <w:sz w:val="18"/>
          <w:szCs w:val="16"/>
          <w:u w:val="none"/>
          <w:lang w:bidi="ne-NP"/>
        </w:rPr>
        <w:t>“</w:t>
      </w:r>
      <w:r w:rsidRPr="00B676E4">
        <w:rPr>
          <w:rFonts w:cs="Kalimati"/>
          <w:sz w:val="18"/>
          <w:szCs w:val="16"/>
          <w:u w:val="none"/>
          <w:cs/>
          <w:lang w:bidi="ne-NP"/>
        </w:rPr>
        <w:t>अञ्चल अदालत</w:t>
      </w:r>
      <w:r w:rsidRPr="00B676E4">
        <w:rPr>
          <w:rFonts w:ascii="Times New Roman" w:hAnsi="Times New Roman" w:cs="Kalimati"/>
          <w:sz w:val="18"/>
          <w:szCs w:val="16"/>
          <w:u w:val="none"/>
          <w:lang w:bidi="ne-NP"/>
        </w:rPr>
        <w:t>”</w:t>
      </w:r>
      <w:r w:rsidRPr="00B676E4">
        <w:rPr>
          <w:rFonts w:cs="Kalimati"/>
          <w:sz w:val="18"/>
          <w:szCs w:val="16"/>
          <w:u w:val="none"/>
          <w:lang w:bidi="ne-NP"/>
        </w:rPr>
        <w:t xml:space="preserve"> </w:t>
      </w:r>
      <w:r w:rsidRPr="00B676E4">
        <w:rPr>
          <w:rFonts w:cs="Kalimati"/>
          <w:sz w:val="18"/>
          <w:szCs w:val="16"/>
          <w:u w:val="none"/>
          <w:cs/>
          <w:lang w:bidi="ne-NP"/>
        </w:rPr>
        <w:t xml:space="preserve">को सट्टा </w:t>
      </w:r>
      <w:r w:rsidRPr="00B676E4">
        <w:rPr>
          <w:rFonts w:ascii="Times New Roman" w:hAnsi="Times New Roman" w:cs="Kalimati"/>
          <w:sz w:val="18"/>
          <w:szCs w:val="16"/>
          <w:u w:val="none"/>
          <w:lang w:bidi="ne-NP"/>
        </w:rPr>
        <w:t>“</w:t>
      </w:r>
      <w:r w:rsidRPr="00B676E4">
        <w:rPr>
          <w:rFonts w:cs="Kalimati"/>
          <w:sz w:val="18"/>
          <w:szCs w:val="16"/>
          <w:u w:val="none"/>
          <w:cs/>
          <w:lang w:bidi="ne-NP"/>
        </w:rPr>
        <w:t>पुनरावेदन अदालत</w:t>
      </w:r>
      <w:r w:rsidRPr="00B676E4">
        <w:rPr>
          <w:rFonts w:ascii="Times New Roman" w:hAnsi="Times New Roman" w:cs="Kalimati"/>
          <w:sz w:val="18"/>
          <w:szCs w:val="16"/>
          <w:u w:val="none"/>
          <w:lang w:bidi="ne-NP"/>
        </w:rPr>
        <w:t>”</w:t>
      </w:r>
      <w:r w:rsidRPr="00B676E4">
        <w:rPr>
          <w:rFonts w:cs="Kalimati"/>
          <w:sz w:val="18"/>
          <w:szCs w:val="16"/>
          <w:u w:val="none"/>
          <w:lang w:bidi="ne-NP"/>
        </w:rPr>
        <w:t xml:space="preserve"> </w:t>
      </w:r>
      <w:r w:rsidRPr="00B676E4">
        <w:rPr>
          <w:rFonts w:cs="Kalimati"/>
          <w:sz w:val="18"/>
          <w:szCs w:val="16"/>
          <w:u w:val="none"/>
          <w:cs/>
          <w:lang w:bidi="ne-NP"/>
        </w:rPr>
        <w:t>।</w:t>
      </w:r>
    </w:p>
    <w:p w:rsidR="00BE14DE" w:rsidRPr="00B676E4" w:rsidRDefault="00BE14DE" w:rsidP="00B676E4">
      <w:pPr>
        <w:pStyle w:val="FootnoteText"/>
        <w:tabs>
          <w:tab w:val="left" w:pos="567"/>
        </w:tabs>
        <w:ind w:left="938" w:hanging="938"/>
        <w:rPr>
          <w:rFonts w:cs="Kalimati"/>
          <w:sz w:val="18"/>
          <w:szCs w:val="16"/>
          <w:u w:val="none"/>
          <w:lang w:bidi="ne-NP"/>
        </w:rPr>
      </w:pPr>
      <w:r w:rsidRPr="00B676E4">
        <w:rPr>
          <w:rFonts w:cs="Kalimati"/>
          <w:sz w:val="18"/>
          <w:szCs w:val="16"/>
          <w:u w:val="none"/>
          <w:cs/>
          <w:lang w:bidi="ne-NP"/>
        </w:rPr>
        <w:t xml:space="preserve">   </w:t>
      </w:r>
      <w:r w:rsidRPr="00B676E4">
        <w:rPr>
          <w:rFonts w:cs="Kalimati"/>
          <w:sz w:val="18"/>
          <w:szCs w:val="16"/>
          <w:u w:val="none"/>
          <w:cs/>
          <w:lang w:bidi="ne-NP"/>
        </w:rPr>
        <w:tab/>
        <w:t>(२) केही नेपाल कानून संशोधन गर्ने ऐन</w:t>
      </w:r>
      <w:r w:rsidRPr="00B676E4">
        <w:rPr>
          <w:rFonts w:cs="Kalimati"/>
          <w:sz w:val="18"/>
          <w:szCs w:val="16"/>
          <w:u w:val="none"/>
          <w:lang w:bidi="ne-NP"/>
        </w:rPr>
        <w:t xml:space="preserve">, </w:t>
      </w:r>
      <w:r w:rsidRPr="00B676E4">
        <w:rPr>
          <w:rFonts w:cs="Kalimati"/>
          <w:sz w:val="18"/>
          <w:szCs w:val="16"/>
          <w:u w:val="none"/>
          <w:cs/>
          <w:lang w:bidi="ne-NP"/>
        </w:rPr>
        <w:t>२०६३ द्वारा रुपान्तर भएका शब्दहरुः</w:t>
      </w:r>
      <w:r w:rsidRPr="00B676E4">
        <w:rPr>
          <w:rFonts w:cs="Kalimati"/>
          <w:sz w:val="18"/>
          <w:szCs w:val="16"/>
          <w:u w:val="none"/>
          <w:lang w:bidi="ne-NP"/>
        </w:rPr>
        <w:t>–</w:t>
      </w:r>
    </w:p>
    <w:p w:rsidR="00BE14DE" w:rsidRPr="00B676E4" w:rsidRDefault="00BE14DE" w:rsidP="00B676E4">
      <w:pPr>
        <w:pStyle w:val="FootnoteText"/>
        <w:tabs>
          <w:tab w:val="left" w:pos="567"/>
        </w:tabs>
        <w:ind w:left="938" w:hanging="938"/>
        <w:rPr>
          <w:rFonts w:cs="Kalimati"/>
          <w:sz w:val="18"/>
          <w:szCs w:val="16"/>
          <w:u w:val="none"/>
          <w:lang w:bidi="ne-NP"/>
        </w:rPr>
      </w:pPr>
      <w:r w:rsidRPr="00B676E4">
        <w:rPr>
          <w:rFonts w:cs="Kalimati"/>
          <w:sz w:val="18"/>
          <w:szCs w:val="16"/>
          <w:u w:val="none"/>
          <w:cs/>
          <w:lang w:bidi="ne-NP"/>
        </w:rPr>
        <w:t xml:space="preserve">         </w:t>
      </w:r>
      <w:r w:rsidRPr="00B676E4">
        <w:rPr>
          <w:rFonts w:cs="Kalimati"/>
          <w:sz w:val="18"/>
          <w:szCs w:val="16"/>
          <w:u w:val="none"/>
          <w:cs/>
          <w:lang w:bidi="ne-NP"/>
        </w:rPr>
        <w:tab/>
      </w:r>
      <w:r w:rsidRPr="00B676E4">
        <w:rPr>
          <w:rFonts w:cs="Kalimati"/>
          <w:sz w:val="18"/>
          <w:szCs w:val="16"/>
          <w:u w:val="none"/>
          <w:lang w:bidi="ne-NP"/>
        </w:rPr>
        <w:t xml:space="preserve">    </w:t>
      </w:r>
      <w:r w:rsidRPr="00B676E4">
        <w:rPr>
          <w:rFonts w:ascii="Times New Roman" w:hAnsi="Times New Roman" w:cs="Kalimati"/>
          <w:sz w:val="18"/>
          <w:szCs w:val="16"/>
          <w:u w:val="none"/>
          <w:lang w:bidi="ne-NP"/>
        </w:rPr>
        <w:t>“</w:t>
      </w:r>
      <w:r w:rsidRPr="00B676E4">
        <w:rPr>
          <w:rFonts w:cs="Kalimati"/>
          <w:sz w:val="18"/>
          <w:szCs w:val="16"/>
          <w:u w:val="none"/>
          <w:cs/>
          <w:lang w:bidi="ne-NP"/>
        </w:rPr>
        <w:t>श्री ५ को सरकार</w:t>
      </w:r>
      <w:r w:rsidRPr="00B676E4">
        <w:rPr>
          <w:rFonts w:ascii="Times New Roman" w:hAnsi="Times New Roman" w:cs="Kalimati"/>
          <w:sz w:val="18"/>
          <w:szCs w:val="16"/>
          <w:u w:val="none"/>
          <w:lang w:bidi="ne-NP"/>
        </w:rPr>
        <w:t>”</w:t>
      </w:r>
      <w:r w:rsidRPr="00B676E4">
        <w:rPr>
          <w:rFonts w:cs="Kalimati"/>
          <w:sz w:val="18"/>
          <w:szCs w:val="16"/>
          <w:u w:val="none"/>
          <w:lang w:bidi="ne-NP"/>
        </w:rPr>
        <w:t xml:space="preserve"> </w:t>
      </w:r>
      <w:r w:rsidRPr="00B676E4">
        <w:rPr>
          <w:rFonts w:cs="Kalimati"/>
          <w:sz w:val="18"/>
          <w:szCs w:val="16"/>
          <w:u w:val="none"/>
          <w:cs/>
          <w:lang w:bidi="ne-NP"/>
        </w:rPr>
        <w:t xml:space="preserve">को सट्टा </w:t>
      </w:r>
      <w:r w:rsidRPr="00B676E4">
        <w:rPr>
          <w:rFonts w:ascii="Times New Roman" w:hAnsi="Times New Roman" w:cs="Kalimati"/>
          <w:sz w:val="18"/>
          <w:szCs w:val="16"/>
          <w:u w:val="none"/>
          <w:lang w:bidi="ne-NP"/>
        </w:rPr>
        <w:t>“</w:t>
      </w:r>
      <w:r w:rsidRPr="00B676E4">
        <w:rPr>
          <w:rFonts w:cs="Kalimati"/>
          <w:sz w:val="18"/>
          <w:szCs w:val="16"/>
          <w:u w:val="none"/>
          <w:cs/>
          <w:lang w:bidi="ne-NP"/>
        </w:rPr>
        <w:t>नेपाल सरकार</w:t>
      </w:r>
      <w:r w:rsidRPr="00B676E4">
        <w:rPr>
          <w:rFonts w:ascii="Times New Roman" w:hAnsi="Times New Roman" w:cs="Kalimati"/>
          <w:sz w:val="18"/>
          <w:szCs w:val="16"/>
          <w:u w:val="none"/>
          <w:lang w:bidi="ne-NP"/>
        </w:rPr>
        <w:t>”</w:t>
      </w:r>
      <w:r w:rsidRPr="00B676E4">
        <w:rPr>
          <w:rFonts w:cs="Kalimati"/>
          <w:sz w:val="18"/>
          <w:szCs w:val="16"/>
          <w:u w:val="none"/>
          <w:lang w:bidi="ne-NP"/>
        </w:rPr>
        <w:t xml:space="preserve"> </w:t>
      </w:r>
      <w:r w:rsidRPr="00B676E4">
        <w:rPr>
          <w:rFonts w:cs="Kalimati"/>
          <w:sz w:val="18"/>
          <w:szCs w:val="16"/>
          <w:u w:val="none"/>
          <w:cs/>
          <w:lang w:bidi="ne-NP"/>
        </w:rPr>
        <w:t>।</w:t>
      </w:r>
    </w:p>
    <w:p w:rsidR="00BE14DE" w:rsidRPr="00B676E4" w:rsidRDefault="00BE14DE" w:rsidP="00B676E4">
      <w:pPr>
        <w:pStyle w:val="FootnoteText"/>
        <w:tabs>
          <w:tab w:val="left" w:pos="567"/>
        </w:tabs>
        <w:ind w:left="938" w:hanging="938"/>
        <w:rPr>
          <w:rFonts w:cs="Kalimati"/>
          <w:sz w:val="18"/>
          <w:szCs w:val="16"/>
          <w:u w:val="none"/>
          <w:lang w:bidi="ne-NP"/>
        </w:rPr>
      </w:pPr>
      <w:r>
        <w:rPr>
          <w:rFonts w:cs="Kalimati"/>
          <w:sz w:val="18"/>
          <w:szCs w:val="16"/>
          <w:u w:val="none"/>
          <w:cs/>
          <w:lang w:bidi="ne-NP"/>
        </w:rPr>
        <w:tab/>
        <w:t>(३)</w:t>
      </w:r>
      <w:r>
        <w:rPr>
          <w:rFonts w:cs="Kalimati" w:hint="cs"/>
          <w:sz w:val="18"/>
          <w:szCs w:val="16"/>
          <w:u w:val="none"/>
          <w:cs/>
          <w:lang w:bidi="ne-NP"/>
        </w:rPr>
        <w:tab/>
      </w:r>
      <w:r w:rsidRPr="00B676E4">
        <w:rPr>
          <w:rFonts w:cs="Kalimati"/>
          <w:sz w:val="18"/>
          <w:szCs w:val="16"/>
          <w:u w:val="none"/>
          <w:cs/>
          <w:lang w:bidi="ne-NP"/>
        </w:rPr>
        <w:t>न्याय प्रशासन ऐन</w:t>
      </w:r>
      <w:r w:rsidRPr="00B676E4">
        <w:rPr>
          <w:rFonts w:cs="Kalimati"/>
          <w:sz w:val="18"/>
          <w:szCs w:val="16"/>
          <w:u w:val="none"/>
          <w:lang w:bidi="ne-NP"/>
        </w:rPr>
        <w:t xml:space="preserve">, </w:t>
      </w:r>
      <w:r w:rsidRPr="00B676E4">
        <w:rPr>
          <w:rFonts w:cs="Kalimati"/>
          <w:sz w:val="18"/>
          <w:szCs w:val="16"/>
          <w:u w:val="none"/>
          <w:cs/>
          <w:lang w:bidi="ne-NP"/>
        </w:rPr>
        <w:t>२०७३ द्वारा रुपान्तर भएका शब्दहरुः</w:t>
      </w:r>
      <w:r w:rsidRPr="00B676E4">
        <w:rPr>
          <w:rFonts w:cs="Kalimati"/>
          <w:sz w:val="18"/>
          <w:szCs w:val="16"/>
          <w:u w:val="none"/>
          <w:lang w:bidi="ne-NP"/>
        </w:rPr>
        <w:t>–</w:t>
      </w:r>
    </w:p>
    <w:p w:rsidR="00BE14DE" w:rsidRDefault="00BE14DE" w:rsidP="00B676E4">
      <w:pPr>
        <w:pStyle w:val="FootnoteText"/>
        <w:tabs>
          <w:tab w:val="left" w:pos="567"/>
        </w:tabs>
        <w:ind w:left="938" w:hanging="938"/>
        <w:rPr>
          <w:rFonts w:cs="Kalimati"/>
          <w:sz w:val="18"/>
          <w:szCs w:val="16"/>
          <w:u w:val="none"/>
          <w:lang w:bidi="ne-NP"/>
        </w:rPr>
      </w:pPr>
      <w:r w:rsidRPr="00B676E4">
        <w:rPr>
          <w:rFonts w:cs="Kalimati"/>
          <w:sz w:val="18"/>
          <w:szCs w:val="16"/>
          <w:u w:val="none"/>
          <w:cs/>
          <w:lang w:bidi="ne-NP"/>
        </w:rPr>
        <w:t xml:space="preserve">         </w:t>
      </w:r>
      <w:r w:rsidRPr="00B676E4">
        <w:rPr>
          <w:rFonts w:cs="Kalimati"/>
          <w:sz w:val="18"/>
          <w:szCs w:val="16"/>
          <w:u w:val="none"/>
          <w:cs/>
          <w:lang w:bidi="ne-NP"/>
        </w:rPr>
        <w:tab/>
      </w:r>
      <w:r w:rsidRPr="00B676E4">
        <w:rPr>
          <w:rFonts w:cs="Kalimati"/>
          <w:sz w:val="18"/>
          <w:szCs w:val="16"/>
          <w:u w:val="none"/>
          <w:lang w:bidi="ne-NP"/>
        </w:rPr>
        <w:t xml:space="preserve">    </w:t>
      </w:r>
      <w:r w:rsidRPr="00B676E4">
        <w:rPr>
          <w:rFonts w:ascii="Times New Roman" w:hAnsi="Times New Roman" w:cs="Kalimati"/>
          <w:sz w:val="18"/>
          <w:szCs w:val="16"/>
          <w:u w:val="none"/>
          <w:lang w:bidi="ne-NP"/>
        </w:rPr>
        <w:t>“</w:t>
      </w:r>
      <w:r w:rsidRPr="00B676E4">
        <w:rPr>
          <w:rFonts w:cs="Kalimati"/>
          <w:sz w:val="18"/>
          <w:szCs w:val="16"/>
          <w:u w:val="none"/>
          <w:cs/>
          <w:lang w:bidi="ne-NP"/>
        </w:rPr>
        <w:t>पुनरावेदन अदालत</w:t>
      </w:r>
      <w:r w:rsidRPr="00B676E4">
        <w:rPr>
          <w:rFonts w:ascii="Times New Roman" w:hAnsi="Times New Roman" w:cs="Kalimati"/>
          <w:sz w:val="18"/>
          <w:szCs w:val="16"/>
          <w:u w:val="none"/>
          <w:lang w:bidi="ne-NP"/>
        </w:rPr>
        <w:t>”</w:t>
      </w:r>
      <w:r w:rsidRPr="00B676E4">
        <w:rPr>
          <w:rFonts w:cs="Kalimati"/>
          <w:sz w:val="18"/>
          <w:szCs w:val="16"/>
          <w:u w:val="none"/>
          <w:lang w:bidi="ne-NP"/>
        </w:rPr>
        <w:t xml:space="preserve"> </w:t>
      </w:r>
      <w:r w:rsidRPr="00B676E4">
        <w:rPr>
          <w:rFonts w:cs="Kalimati"/>
          <w:sz w:val="18"/>
          <w:szCs w:val="16"/>
          <w:u w:val="none"/>
          <w:cs/>
          <w:lang w:bidi="ne-NP"/>
        </w:rPr>
        <w:t xml:space="preserve">को सट्टा </w:t>
      </w:r>
      <w:r w:rsidRPr="00B676E4">
        <w:rPr>
          <w:rFonts w:ascii="Times New Roman" w:hAnsi="Times New Roman" w:cs="Kalimati"/>
          <w:sz w:val="18"/>
          <w:szCs w:val="16"/>
          <w:u w:val="none"/>
          <w:lang w:bidi="ne-NP"/>
        </w:rPr>
        <w:t>“</w:t>
      </w:r>
      <w:r w:rsidRPr="00B676E4">
        <w:rPr>
          <w:rFonts w:cs="Kalimati"/>
          <w:sz w:val="18"/>
          <w:szCs w:val="16"/>
          <w:u w:val="none"/>
          <w:cs/>
          <w:lang w:bidi="ne-NP"/>
        </w:rPr>
        <w:t>उच्च अदालत</w:t>
      </w:r>
      <w:r w:rsidRPr="00B676E4">
        <w:rPr>
          <w:rFonts w:ascii="Times New Roman" w:hAnsi="Times New Roman" w:cs="Kalimati"/>
          <w:sz w:val="18"/>
          <w:szCs w:val="16"/>
          <w:u w:val="none"/>
          <w:lang w:bidi="ne-NP"/>
        </w:rPr>
        <w:t>”</w:t>
      </w:r>
      <w:r w:rsidRPr="00B676E4">
        <w:rPr>
          <w:rFonts w:cs="Kalimati"/>
          <w:sz w:val="18"/>
          <w:szCs w:val="16"/>
          <w:u w:val="none"/>
          <w:lang w:bidi="ne-NP"/>
        </w:rPr>
        <w:t xml:space="preserve"> </w:t>
      </w:r>
      <w:r w:rsidRPr="00B676E4">
        <w:rPr>
          <w:rFonts w:cs="Kalimati"/>
          <w:sz w:val="18"/>
          <w:szCs w:val="16"/>
          <w:u w:val="none"/>
          <w:cs/>
          <w:lang w:bidi="ne-NP"/>
        </w:rPr>
        <w:t>।</w:t>
      </w:r>
    </w:p>
    <w:p w:rsidR="006F4611" w:rsidRPr="006F4611" w:rsidRDefault="006F4611" w:rsidP="006F4611">
      <w:pPr>
        <w:pStyle w:val="FootnoteText"/>
        <w:tabs>
          <w:tab w:val="left" w:pos="567"/>
        </w:tabs>
        <w:rPr>
          <w:rFonts w:cstheme="minorBidi"/>
          <w:szCs w:val="18"/>
          <w:u w:val="none"/>
          <w:cs/>
          <w:lang w:bidi="ne-NP"/>
        </w:rPr>
      </w:pPr>
      <w:r>
        <w:rPr>
          <w:rFonts w:cs="Kalimati" w:hint="cs"/>
          <w:i/>
          <w:iCs/>
          <w:sz w:val="16"/>
          <w:szCs w:val="16"/>
          <w:u w:val="none"/>
          <w:cs/>
          <w:lang w:bidi="ne-NP"/>
        </w:rPr>
        <w:t xml:space="preserve">                                  </w:t>
      </w:r>
      <w:r w:rsidR="00A1162F">
        <w:rPr>
          <w:rFonts w:cs="Kalimati" w:hint="cs"/>
          <w:i/>
          <w:iCs/>
          <w:sz w:val="16"/>
          <w:szCs w:val="16"/>
          <w:u w:val="none"/>
          <w:cs/>
          <w:lang w:bidi="ne-NP"/>
        </w:rPr>
        <w:t>(मिति २०81।11।06</w:t>
      </w:r>
      <w:r w:rsidRPr="006F4611">
        <w:rPr>
          <w:rFonts w:cs="Kalimati" w:hint="cs"/>
          <w:i/>
          <w:iCs/>
          <w:sz w:val="16"/>
          <w:szCs w:val="16"/>
          <w:u w:val="none"/>
          <w:cs/>
          <w:lang w:bidi="ne-NP"/>
        </w:rPr>
        <w:t xml:space="preserve"> गते अद्यावधिक गरेको)</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BE0" w:rsidRDefault="00043F2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062594" o:spid="_x0000_s2050" type="#_x0000_t136" style="position:absolute;margin-left:0;margin-top:0;width:403.9pt;height:35.6pt;rotation:315;z-index:-251655168;mso-position-horizontal:center;mso-position-horizontal-relative:margin;mso-position-vertical:center;mso-position-vertical-relative:margin" o:allowincell="f" fillcolor="silver" stroked="f">
          <v:fill opacity=".5"/>
          <v:textpath style="font-family:&quot;Calibri&quot;;font-size:1pt" string="कानून, न्याय तथा संसदीय मामिला मन्त्रालय"/>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BE0" w:rsidRDefault="00043F26" w:rsidP="00BC5BE0">
    <w:pPr>
      <w:pStyle w:val="Header"/>
      <w:rPr>
        <w:rFonts w:cs="Kalimati"/>
        <w:sz w:val="16"/>
        <w:szCs w:val="16"/>
        <w:lang w:bidi="ne-NP"/>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062595" o:spid="_x0000_s2051" type="#_x0000_t136" style="position:absolute;margin-left:0;margin-top:0;width:403.9pt;height:35.6pt;rotation:315;z-index:-251653120;mso-position-horizontal:center;mso-position-horizontal-relative:margin;mso-position-vertical:center;mso-position-vertical-relative:margin" o:allowincell="f" fillcolor="silver" stroked="f">
          <v:fill opacity=".5"/>
          <v:textpath style="font-family:&quot;Calibri&quot;;font-size:1pt" string="कानून, न्याय तथा संसदीय मामिला मन्त्रालय"/>
          <w10:wrap anchorx="margin" anchory="margin"/>
        </v:shape>
      </w:pict>
    </w:r>
  </w:p>
  <w:p w:rsidR="00BC5BE0" w:rsidRDefault="00BC5BE0" w:rsidP="00BC5BE0">
    <w:pPr>
      <w:pStyle w:val="Header"/>
      <w:rPr>
        <w:rFonts w:cs="Kalimati"/>
        <w:sz w:val="16"/>
        <w:szCs w:val="16"/>
        <w:lang w:bidi="ne-NP"/>
      </w:rPr>
    </w:pPr>
  </w:p>
  <w:p w:rsidR="00BC5BE0" w:rsidRDefault="00BC5BE0" w:rsidP="00BC5BE0">
    <w:pPr>
      <w:pStyle w:val="Header"/>
      <w:rPr>
        <w:rFonts w:cs="Kalimati"/>
        <w:sz w:val="16"/>
        <w:szCs w:val="16"/>
        <w:lang w:bidi="ne-NP"/>
      </w:rPr>
    </w:pPr>
  </w:p>
  <w:p w:rsidR="00BC5BE0" w:rsidRDefault="00BC5BE0" w:rsidP="00BC5BE0">
    <w:pPr>
      <w:pStyle w:val="Header"/>
      <w:rPr>
        <w:rFonts w:cs="Kalimati"/>
        <w:sz w:val="16"/>
        <w:szCs w:val="16"/>
        <w:lang w:bidi="ne-NP"/>
      </w:rPr>
    </w:pPr>
  </w:p>
  <w:p w:rsidR="00BC5BE0" w:rsidRDefault="00BC5BE0" w:rsidP="00BC5BE0">
    <w:pPr>
      <w:pStyle w:val="Header"/>
      <w:rPr>
        <w:rFonts w:cs="Kalimati"/>
        <w:sz w:val="16"/>
        <w:szCs w:val="16"/>
        <w:lang w:bidi="ne-NP"/>
      </w:rPr>
    </w:pPr>
  </w:p>
  <w:p w:rsidR="00BC5BE0" w:rsidRDefault="00BC5BE0" w:rsidP="00BC5BE0">
    <w:pPr>
      <w:pStyle w:val="Header"/>
      <w:rPr>
        <w:rFonts w:cs="Kalimati"/>
        <w:sz w:val="16"/>
        <w:szCs w:val="16"/>
        <w:lang w:bidi="ne-NP"/>
      </w:rPr>
    </w:pPr>
  </w:p>
  <w:p w:rsidR="00BC5BE0" w:rsidRDefault="00BC5BE0" w:rsidP="00BC5BE0">
    <w:pPr>
      <w:pStyle w:val="Header"/>
      <w:rPr>
        <w:rFonts w:cs="Kalimati"/>
        <w:sz w:val="16"/>
        <w:szCs w:val="16"/>
        <w:lang w:bidi="ne-NP"/>
      </w:rPr>
    </w:pPr>
  </w:p>
  <w:p w:rsidR="00BC5BE0" w:rsidRDefault="00BC5BE0" w:rsidP="00BC5BE0">
    <w:pPr>
      <w:pStyle w:val="Header"/>
      <w:rPr>
        <w:rFonts w:cs="Kalimati"/>
        <w:sz w:val="16"/>
        <w:szCs w:val="16"/>
        <w:lang w:bidi="ne-NP"/>
      </w:rPr>
    </w:pPr>
  </w:p>
  <w:p w:rsidR="00BC5BE0" w:rsidRDefault="00BC5BE0" w:rsidP="00BC5BE0">
    <w:pPr>
      <w:pStyle w:val="Header"/>
      <w:rPr>
        <w:rFonts w:cs="Kalimati"/>
        <w:sz w:val="16"/>
        <w:szCs w:val="16"/>
        <w:lang w:bidi="ne-NP"/>
      </w:rPr>
    </w:pPr>
  </w:p>
  <w:p w:rsidR="00BC5BE0" w:rsidRDefault="00BC5BE0" w:rsidP="00BC5BE0">
    <w:pPr>
      <w:pStyle w:val="Header"/>
      <w:rPr>
        <w:rFonts w:cs="Kalimati"/>
        <w:sz w:val="16"/>
        <w:szCs w:val="16"/>
        <w:lang w:bidi="ne-NP"/>
      </w:rPr>
    </w:pPr>
  </w:p>
  <w:p w:rsidR="00BC5BE0" w:rsidRDefault="00BC5BE0" w:rsidP="00BC5BE0">
    <w:pPr>
      <w:pStyle w:val="Header"/>
      <w:rPr>
        <w:rFonts w:cs="Kalimati"/>
        <w:sz w:val="16"/>
        <w:szCs w:val="16"/>
        <w:lang w:bidi="ne-NP"/>
      </w:rPr>
    </w:pPr>
  </w:p>
  <w:p w:rsidR="00BC5BE0" w:rsidRPr="00C605A8" w:rsidRDefault="00BC5BE0" w:rsidP="00BC5BE0">
    <w:pPr>
      <w:pStyle w:val="Header"/>
      <w:rPr>
        <w:rFonts w:cs="Kalimati"/>
        <w:sz w:val="16"/>
        <w:szCs w:val="16"/>
        <w:cs/>
        <w:lang w:bidi="ne-NP"/>
      </w:rPr>
    </w:pPr>
    <w:r>
      <w:rPr>
        <w:rFonts w:cs="Kalimati"/>
        <w:sz w:val="16"/>
        <w:szCs w:val="16"/>
        <w:lang w:bidi="ne-NP"/>
      </w:rPr>
      <w:t xml:space="preserve">                                                   </w:t>
    </w:r>
    <w:r w:rsidR="00A1162F">
      <w:rPr>
        <w:rFonts w:cs="Kalimati" w:hint="cs"/>
        <w:sz w:val="16"/>
        <w:szCs w:val="16"/>
        <w:cs/>
        <w:lang w:bidi="ne-NP"/>
      </w:rPr>
      <w:t>(संवत् २०81 साल माघ</w:t>
    </w:r>
    <w:r w:rsidRPr="00C605A8">
      <w:rPr>
        <w:rFonts w:cs="Kalimati" w:hint="cs"/>
        <w:sz w:val="16"/>
        <w:szCs w:val="16"/>
        <w:cs/>
        <w:lang w:bidi="ne-NP"/>
      </w:rPr>
      <w:t xml:space="preserve"> मसान्तसम्म भएका संशोधन मिलाइएको)</w:t>
    </w:r>
  </w:p>
  <w:p w:rsidR="00BC5BE0" w:rsidRDefault="00BC5B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BE0" w:rsidRDefault="00043F2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062593" o:spid="_x0000_s2049" type="#_x0000_t136" style="position:absolute;margin-left:0;margin-top:0;width:403.9pt;height:35.6pt;rotation:315;z-index:-251657216;mso-position-horizontal:center;mso-position-horizontal-relative:margin;mso-position-vertical:center;mso-position-vertical-relative:margin" o:allowincell="f" fillcolor="silver" stroked="f">
          <v:fill opacity=".5"/>
          <v:textpath style="font-family:&quot;Calibri&quot;;font-size:1pt" string="कानून, न्याय तथा संसदीय मामिला मन्त्रालय"/>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525B95"/>
    <w:multiLevelType w:val="hybridMultilevel"/>
    <w:tmpl w:val="53E8444E"/>
    <w:lvl w:ilvl="0" w:tplc="F7D683D0">
      <w:start w:val="1"/>
      <w:numFmt w:val="hindiVowels"/>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CE7BC1"/>
    <w:multiLevelType w:val="hybridMultilevel"/>
    <w:tmpl w:val="8C288582"/>
    <w:lvl w:ilvl="0" w:tplc="3CA84EA4">
      <w:start w:val="1"/>
      <w:numFmt w:val="hindiVowels"/>
      <w:lvlText w:val="%1)"/>
      <w:lvlJc w:val="left"/>
      <w:pPr>
        <w:ind w:left="1267" w:hanging="360"/>
      </w:pPr>
      <w:rPr>
        <w:rFonts w:hint="default"/>
        <w:color w:val="auto"/>
      </w:rPr>
    </w:lvl>
    <w:lvl w:ilvl="1" w:tplc="04090019">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2">
    <w:nsid w:val="098C68D8"/>
    <w:multiLevelType w:val="hybridMultilevel"/>
    <w:tmpl w:val="FB50B50C"/>
    <w:lvl w:ilvl="0" w:tplc="2C588BD0">
      <w:start w:val="2"/>
      <w:numFmt w:val="hindiNumbers"/>
      <w:lvlText w:val="(%1)"/>
      <w:lvlJc w:val="left"/>
      <w:pPr>
        <w:ind w:left="1875" w:hanging="435"/>
      </w:pPr>
      <w:rPr>
        <w:rFonts w:ascii="Nirmala UI" w:hAnsi="Nirmala UI" w:hint="default"/>
        <w:b w:val="0"/>
        <w:bCs/>
        <w:u w:val="none"/>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CC6330B"/>
    <w:multiLevelType w:val="hybridMultilevel"/>
    <w:tmpl w:val="1DBE7B80"/>
    <w:lvl w:ilvl="0" w:tplc="0A7A2566">
      <w:start w:val="1"/>
      <w:numFmt w:val="hindiVowels"/>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2C36EFD"/>
    <w:multiLevelType w:val="hybridMultilevel"/>
    <w:tmpl w:val="592091F8"/>
    <w:lvl w:ilvl="0" w:tplc="C3BC8AB8">
      <w:start w:val="1"/>
      <w:numFmt w:val="hindiVowels"/>
      <w:lvlText w:val="(%1)"/>
      <w:lvlJc w:val="left"/>
      <w:pPr>
        <w:ind w:left="1620" w:hanging="360"/>
      </w:pPr>
      <w:rPr>
        <w:rFonts w:hint="default"/>
        <w:color w:val="auto"/>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nsid w:val="13BA74F0"/>
    <w:multiLevelType w:val="hybridMultilevel"/>
    <w:tmpl w:val="02A00F8A"/>
    <w:lvl w:ilvl="0" w:tplc="0A7A2566">
      <w:start w:val="1"/>
      <w:numFmt w:val="hindiVowels"/>
      <w:lvlText w:val="(%1)"/>
      <w:lvlJc w:val="left"/>
      <w:pPr>
        <w:ind w:left="2610" w:hanging="720"/>
      </w:pPr>
      <w:rPr>
        <w:rFonts w:hint="default"/>
      </w:rPr>
    </w:lvl>
    <w:lvl w:ilvl="1" w:tplc="A7A26E2E">
      <w:start w:val="1"/>
      <w:numFmt w:val="hindiVowels"/>
      <w:lvlText w:val="(%2)"/>
      <w:lvlJc w:val="left"/>
      <w:pPr>
        <w:ind w:left="2475" w:hanging="585"/>
      </w:pPr>
      <w:rPr>
        <w:rFonts w:hint="default"/>
      </w:r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6">
    <w:nsid w:val="1A3D4F33"/>
    <w:multiLevelType w:val="hybridMultilevel"/>
    <w:tmpl w:val="1DBE7B80"/>
    <w:lvl w:ilvl="0" w:tplc="0A7A2566">
      <w:start w:val="1"/>
      <w:numFmt w:val="hindiVowels"/>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BB4798"/>
    <w:multiLevelType w:val="hybridMultilevel"/>
    <w:tmpl w:val="8E34F944"/>
    <w:lvl w:ilvl="0" w:tplc="5DD04D7C">
      <w:start w:val="1"/>
      <w:numFmt w:val="hindiVowels"/>
      <w:lvlText w:val="%1)"/>
      <w:lvlJc w:val="left"/>
      <w:pPr>
        <w:ind w:left="2484" w:hanging="360"/>
      </w:pPr>
      <w:rPr>
        <w:rFonts w:hint="default"/>
        <w:color w:val="FF0000"/>
      </w:rPr>
    </w:lvl>
    <w:lvl w:ilvl="1" w:tplc="04090019" w:tentative="1">
      <w:start w:val="1"/>
      <w:numFmt w:val="lowerLetter"/>
      <w:lvlText w:val="%2."/>
      <w:lvlJc w:val="left"/>
      <w:pPr>
        <w:ind w:left="3204" w:hanging="360"/>
      </w:pPr>
    </w:lvl>
    <w:lvl w:ilvl="2" w:tplc="0409001B" w:tentative="1">
      <w:start w:val="1"/>
      <w:numFmt w:val="lowerRoman"/>
      <w:lvlText w:val="%3."/>
      <w:lvlJc w:val="right"/>
      <w:pPr>
        <w:ind w:left="3924" w:hanging="180"/>
      </w:pPr>
    </w:lvl>
    <w:lvl w:ilvl="3" w:tplc="0409000F" w:tentative="1">
      <w:start w:val="1"/>
      <w:numFmt w:val="decimal"/>
      <w:lvlText w:val="%4."/>
      <w:lvlJc w:val="left"/>
      <w:pPr>
        <w:ind w:left="4644" w:hanging="360"/>
      </w:pPr>
    </w:lvl>
    <w:lvl w:ilvl="4" w:tplc="04090019" w:tentative="1">
      <w:start w:val="1"/>
      <w:numFmt w:val="lowerLetter"/>
      <w:lvlText w:val="%5."/>
      <w:lvlJc w:val="left"/>
      <w:pPr>
        <w:ind w:left="5364" w:hanging="360"/>
      </w:pPr>
    </w:lvl>
    <w:lvl w:ilvl="5" w:tplc="0409001B" w:tentative="1">
      <w:start w:val="1"/>
      <w:numFmt w:val="lowerRoman"/>
      <w:lvlText w:val="%6."/>
      <w:lvlJc w:val="right"/>
      <w:pPr>
        <w:ind w:left="6084" w:hanging="180"/>
      </w:pPr>
    </w:lvl>
    <w:lvl w:ilvl="6" w:tplc="0409000F" w:tentative="1">
      <w:start w:val="1"/>
      <w:numFmt w:val="decimal"/>
      <w:lvlText w:val="%7."/>
      <w:lvlJc w:val="left"/>
      <w:pPr>
        <w:ind w:left="6804" w:hanging="360"/>
      </w:pPr>
    </w:lvl>
    <w:lvl w:ilvl="7" w:tplc="04090019" w:tentative="1">
      <w:start w:val="1"/>
      <w:numFmt w:val="lowerLetter"/>
      <w:lvlText w:val="%8."/>
      <w:lvlJc w:val="left"/>
      <w:pPr>
        <w:ind w:left="7524" w:hanging="360"/>
      </w:pPr>
    </w:lvl>
    <w:lvl w:ilvl="8" w:tplc="0409001B" w:tentative="1">
      <w:start w:val="1"/>
      <w:numFmt w:val="lowerRoman"/>
      <w:lvlText w:val="%9."/>
      <w:lvlJc w:val="right"/>
      <w:pPr>
        <w:ind w:left="8244" w:hanging="180"/>
      </w:pPr>
    </w:lvl>
  </w:abstractNum>
  <w:abstractNum w:abstractNumId="8">
    <w:nsid w:val="1E0140B6"/>
    <w:multiLevelType w:val="hybridMultilevel"/>
    <w:tmpl w:val="1DBE7B80"/>
    <w:lvl w:ilvl="0" w:tplc="0A7A2566">
      <w:start w:val="1"/>
      <w:numFmt w:val="hindiVowels"/>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nsid w:val="236C0EF2"/>
    <w:multiLevelType w:val="hybridMultilevel"/>
    <w:tmpl w:val="1DBE7B80"/>
    <w:lvl w:ilvl="0" w:tplc="0A7A2566">
      <w:start w:val="1"/>
      <w:numFmt w:val="hindiVowels"/>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B43503"/>
    <w:multiLevelType w:val="hybridMultilevel"/>
    <w:tmpl w:val="F230B2C2"/>
    <w:lvl w:ilvl="0" w:tplc="0A7A2566">
      <w:start w:val="1"/>
      <w:numFmt w:val="hindiVowels"/>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1902364"/>
    <w:multiLevelType w:val="hybridMultilevel"/>
    <w:tmpl w:val="6C42AEE2"/>
    <w:lvl w:ilvl="0" w:tplc="3CDAE262">
      <w:start w:val="1"/>
      <w:numFmt w:val="hindiVowels"/>
      <w:lvlText w:val="(%1)"/>
      <w:lvlJc w:val="left"/>
      <w:pPr>
        <w:ind w:left="1780" w:hanging="520"/>
      </w:pPr>
      <w:rPr>
        <w:rFonts w:hint="default"/>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12">
    <w:nsid w:val="31E26065"/>
    <w:multiLevelType w:val="hybridMultilevel"/>
    <w:tmpl w:val="1DBE7B80"/>
    <w:lvl w:ilvl="0" w:tplc="0A7A2566">
      <w:start w:val="1"/>
      <w:numFmt w:val="hindiVowels"/>
      <w:lvlText w:val="(%1)"/>
      <w:lvlJc w:val="left"/>
      <w:pPr>
        <w:ind w:left="28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5E420A0"/>
    <w:multiLevelType w:val="hybridMultilevel"/>
    <w:tmpl w:val="03DC92C6"/>
    <w:lvl w:ilvl="0" w:tplc="901281CC">
      <w:start w:val="1"/>
      <w:numFmt w:val="hindiVowels"/>
      <w:lvlText w:val="(%1)"/>
      <w:lvlJc w:val="left"/>
      <w:pPr>
        <w:ind w:left="2010" w:hanging="570"/>
      </w:pPr>
      <w:rPr>
        <w:rFonts w:ascii="Mangal" w:hAnsi="Mangal" w:cs="Mangal" w:hint="default"/>
        <w:sz w:val="24"/>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4">
    <w:nsid w:val="39070C5C"/>
    <w:multiLevelType w:val="hybridMultilevel"/>
    <w:tmpl w:val="1DBE7B80"/>
    <w:lvl w:ilvl="0" w:tplc="0A7A2566">
      <w:start w:val="1"/>
      <w:numFmt w:val="hindiVowels"/>
      <w:lvlText w:val="(%1)"/>
      <w:lvlJc w:val="left"/>
      <w:pPr>
        <w:ind w:left="2790" w:hanging="72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5">
    <w:nsid w:val="3A9806FC"/>
    <w:multiLevelType w:val="hybridMultilevel"/>
    <w:tmpl w:val="41D29E44"/>
    <w:lvl w:ilvl="0" w:tplc="0409000F">
      <w:start w:val="1"/>
      <w:numFmt w:val="decimal"/>
      <w:lvlText w:val="%1."/>
      <w:lvlJc w:val="left"/>
      <w:pPr>
        <w:ind w:left="837" w:hanging="360"/>
      </w:pPr>
    </w:lvl>
    <w:lvl w:ilvl="1" w:tplc="04090019" w:tentative="1">
      <w:start w:val="1"/>
      <w:numFmt w:val="lowerLetter"/>
      <w:lvlText w:val="%2."/>
      <w:lvlJc w:val="left"/>
      <w:pPr>
        <w:ind w:left="1557" w:hanging="360"/>
      </w:pPr>
    </w:lvl>
    <w:lvl w:ilvl="2" w:tplc="0409001B" w:tentative="1">
      <w:start w:val="1"/>
      <w:numFmt w:val="lowerRoman"/>
      <w:lvlText w:val="%3."/>
      <w:lvlJc w:val="right"/>
      <w:pPr>
        <w:ind w:left="2277" w:hanging="180"/>
      </w:pPr>
    </w:lvl>
    <w:lvl w:ilvl="3" w:tplc="0409000F" w:tentative="1">
      <w:start w:val="1"/>
      <w:numFmt w:val="decimal"/>
      <w:lvlText w:val="%4."/>
      <w:lvlJc w:val="left"/>
      <w:pPr>
        <w:ind w:left="2997" w:hanging="360"/>
      </w:pPr>
    </w:lvl>
    <w:lvl w:ilvl="4" w:tplc="04090019" w:tentative="1">
      <w:start w:val="1"/>
      <w:numFmt w:val="lowerLetter"/>
      <w:lvlText w:val="%5."/>
      <w:lvlJc w:val="left"/>
      <w:pPr>
        <w:ind w:left="3717" w:hanging="360"/>
      </w:pPr>
    </w:lvl>
    <w:lvl w:ilvl="5" w:tplc="0409001B" w:tentative="1">
      <w:start w:val="1"/>
      <w:numFmt w:val="lowerRoman"/>
      <w:lvlText w:val="%6."/>
      <w:lvlJc w:val="right"/>
      <w:pPr>
        <w:ind w:left="4437" w:hanging="180"/>
      </w:pPr>
    </w:lvl>
    <w:lvl w:ilvl="6" w:tplc="0409000F" w:tentative="1">
      <w:start w:val="1"/>
      <w:numFmt w:val="decimal"/>
      <w:lvlText w:val="%7."/>
      <w:lvlJc w:val="left"/>
      <w:pPr>
        <w:ind w:left="5157" w:hanging="360"/>
      </w:pPr>
    </w:lvl>
    <w:lvl w:ilvl="7" w:tplc="04090019" w:tentative="1">
      <w:start w:val="1"/>
      <w:numFmt w:val="lowerLetter"/>
      <w:lvlText w:val="%8."/>
      <w:lvlJc w:val="left"/>
      <w:pPr>
        <w:ind w:left="5877" w:hanging="360"/>
      </w:pPr>
    </w:lvl>
    <w:lvl w:ilvl="8" w:tplc="0409001B" w:tentative="1">
      <w:start w:val="1"/>
      <w:numFmt w:val="lowerRoman"/>
      <w:lvlText w:val="%9."/>
      <w:lvlJc w:val="right"/>
      <w:pPr>
        <w:ind w:left="6597" w:hanging="180"/>
      </w:pPr>
    </w:lvl>
  </w:abstractNum>
  <w:abstractNum w:abstractNumId="16">
    <w:nsid w:val="3B446B2E"/>
    <w:multiLevelType w:val="hybridMultilevel"/>
    <w:tmpl w:val="1DBE7B80"/>
    <w:lvl w:ilvl="0" w:tplc="0A7A2566">
      <w:start w:val="1"/>
      <w:numFmt w:val="hindiVowels"/>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3DB755E0"/>
    <w:multiLevelType w:val="hybridMultilevel"/>
    <w:tmpl w:val="1DBE7B80"/>
    <w:lvl w:ilvl="0" w:tplc="0A7A2566">
      <w:start w:val="1"/>
      <w:numFmt w:val="hindiVowels"/>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EAF105A"/>
    <w:multiLevelType w:val="hybridMultilevel"/>
    <w:tmpl w:val="1DBE7B80"/>
    <w:lvl w:ilvl="0" w:tplc="0A7A2566">
      <w:start w:val="1"/>
      <w:numFmt w:val="hindiVowels"/>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F167CF0"/>
    <w:multiLevelType w:val="hybridMultilevel"/>
    <w:tmpl w:val="1DBE7B80"/>
    <w:lvl w:ilvl="0" w:tplc="0A7A2566">
      <w:start w:val="1"/>
      <w:numFmt w:val="hindiVowels"/>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26E3F24"/>
    <w:multiLevelType w:val="hybridMultilevel"/>
    <w:tmpl w:val="1DBE7B80"/>
    <w:lvl w:ilvl="0" w:tplc="0A7A2566">
      <w:start w:val="1"/>
      <w:numFmt w:val="hindiVowels"/>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44536436"/>
    <w:multiLevelType w:val="hybridMultilevel"/>
    <w:tmpl w:val="46A801B2"/>
    <w:lvl w:ilvl="0" w:tplc="7EB44234">
      <w:start w:val="1"/>
      <w:numFmt w:val="hindiNumbers"/>
      <w:lvlText w:val="%1."/>
      <w:lvlJc w:val="left"/>
      <w:pPr>
        <w:ind w:left="402" w:hanging="402"/>
      </w:pPr>
      <w:rPr>
        <w:rFonts w:hint="default"/>
        <w:b/>
        <w:bCs/>
        <w:sz w:val="20"/>
        <w:szCs w:val="20"/>
      </w:rPr>
    </w:lvl>
    <w:lvl w:ilvl="1" w:tplc="FE26A1C4">
      <w:start w:val="1"/>
      <w:numFmt w:val="hindiVowels"/>
      <w:lvlText w:val="(%2)"/>
      <w:lvlJc w:val="left"/>
      <w:pPr>
        <w:ind w:left="1785" w:hanging="792"/>
      </w:pPr>
      <w:rPr>
        <w:rFonts w:ascii="Mangal" w:eastAsia="Calibri" w:hAnsi="Mangal" w:cs="Kalimati"/>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4B46F2E"/>
    <w:multiLevelType w:val="hybridMultilevel"/>
    <w:tmpl w:val="1DBE7B80"/>
    <w:lvl w:ilvl="0" w:tplc="0A7A2566">
      <w:start w:val="1"/>
      <w:numFmt w:val="hindiVowels"/>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478E47BB"/>
    <w:multiLevelType w:val="hybridMultilevel"/>
    <w:tmpl w:val="1DBE7B80"/>
    <w:lvl w:ilvl="0" w:tplc="0A7A2566">
      <w:start w:val="1"/>
      <w:numFmt w:val="hindiVowels"/>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EB07B90"/>
    <w:multiLevelType w:val="hybridMultilevel"/>
    <w:tmpl w:val="4FBC536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nsid w:val="524F63C9"/>
    <w:multiLevelType w:val="hybridMultilevel"/>
    <w:tmpl w:val="D5AA76A0"/>
    <w:lvl w:ilvl="0" w:tplc="C92C4F9E">
      <w:start w:val="5"/>
      <w:numFmt w:val="hindiNumbers"/>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536D3B97"/>
    <w:multiLevelType w:val="hybridMultilevel"/>
    <w:tmpl w:val="1DBE7B80"/>
    <w:lvl w:ilvl="0" w:tplc="0A7A2566">
      <w:start w:val="1"/>
      <w:numFmt w:val="hindiVowels"/>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7">
    <w:nsid w:val="60DA5700"/>
    <w:multiLevelType w:val="hybridMultilevel"/>
    <w:tmpl w:val="9F10BDDA"/>
    <w:lvl w:ilvl="0" w:tplc="D3CCB55A">
      <w:start w:val="1"/>
      <w:numFmt w:val="hindiNumbers"/>
      <w:lvlText w:val="%1."/>
      <w:lvlJc w:val="left"/>
      <w:pPr>
        <w:ind w:left="720" w:hanging="720"/>
      </w:pPr>
      <w:rPr>
        <w:rFonts w:hint="default"/>
        <w:b/>
        <w:bCs/>
      </w:rPr>
    </w:lvl>
    <w:lvl w:ilvl="1" w:tplc="1952E444">
      <w:start w:val="1"/>
      <w:numFmt w:val="hindiVowels"/>
      <w:lvlText w:val="(%2)"/>
      <w:lvlJc w:val="left"/>
      <w:pPr>
        <w:ind w:left="1620" w:hanging="540"/>
      </w:pPr>
      <w:rPr>
        <w:rFonts w:hint="default"/>
        <w:strike w:val="0"/>
      </w:rPr>
    </w:lvl>
    <w:lvl w:ilvl="2" w:tplc="3244DF32">
      <w:start w:val="1"/>
      <w:numFmt w:val="hindiNumbers"/>
      <w:lvlText w:val="(%3)"/>
      <w:lvlJc w:val="left"/>
      <w:pPr>
        <w:ind w:left="2520" w:hanging="54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2982547"/>
    <w:multiLevelType w:val="hybridMultilevel"/>
    <w:tmpl w:val="AD1217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53F7828"/>
    <w:multiLevelType w:val="hybridMultilevel"/>
    <w:tmpl w:val="5D5AA244"/>
    <w:lvl w:ilvl="0" w:tplc="BB880716">
      <w:start w:val="1"/>
      <w:numFmt w:val="hindiVowels"/>
      <w:lvlText w:val="(%1)"/>
      <w:lvlJc w:val="left"/>
      <w:pPr>
        <w:ind w:left="720" w:hanging="720"/>
      </w:pPr>
      <w:rPr>
        <w:rFonts w:ascii="Preeti" w:eastAsia="Preeti" w:hAnsi="Preeti" w:cs="Manga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5BA61AB"/>
    <w:multiLevelType w:val="hybridMultilevel"/>
    <w:tmpl w:val="1DBE7B80"/>
    <w:lvl w:ilvl="0" w:tplc="0A7A2566">
      <w:start w:val="1"/>
      <w:numFmt w:val="hindiVowels"/>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7625D93"/>
    <w:multiLevelType w:val="hybridMultilevel"/>
    <w:tmpl w:val="C4241F40"/>
    <w:lvl w:ilvl="0" w:tplc="58B8F192">
      <w:start w:val="1"/>
      <w:numFmt w:val="hindiNumbers"/>
      <w:lvlText w:val="%1."/>
      <w:lvlJc w:val="left"/>
      <w:pPr>
        <w:ind w:left="900" w:hanging="540"/>
      </w:pPr>
      <w:rPr>
        <w:rFonts w:cs="Kalimat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85019EB"/>
    <w:multiLevelType w:val="hybridMultilevel"/>
    <w:tmpl w:val="F2EE14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8E72F95"/>
    <w:multiLevelType w:val="hybridMultilevel"/>
    <w:tmpl w:val="1DBE7B80"/>
    <w:lvl w:ilvl="0" w:tplc="0A7A2566">
      <w:start w:val="1"/>
      <w:numFmt w:val="hindiVowels"/>
      <w:lvlText w:val="(%1)"/>
      <w:lvlJc w:val="left"/>
      <w:pPr>
        <w:ind w:left="216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4">
    <w:nsid w:val="70123EA8"/>
    <w:multiLevelType w:val="hybridMultilevel"/>
    <w:tmpl w:val="F8D469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7EB4B98"/>
    <w:multiLevelType w:val="hybridMultilevel"/>
    <w:tmpl w:val="1DBE7B80"/>
    <w:lvl w:ilvl="0" w:tplc="0A7A2566">
      <w:start w:val="1"/>
      <w:numFmt w:val="hindiVowels"/>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8"/>
  </w:num>
  <w:num w:numId="2">
    <w:abstractNumId w:val="27"/>
  </w:num>
  <w:num w:numId="3">
    <w:abstractNumId w:val="32"/>
  </w:num>
  <w:num w:numId="4">
    <w:abstractNumId w:val="31"/>
  </w:num>
  <w:num w:numId="5">
    <w:abstractNumId w:val="4"/>
  </w:num>
  <w:num w:numId="6">
    <w:abstractNumId w:val="1"/>
  </w:num>
  <w:num w:numId="7">
    <w:abstractNumId w:val="7"/>
  </w:num>
  <w:num w:numId="8">
    <w:abstractNumId w:val="11"/>
  </w:num>
  <w:num w:numId="9">
    <w:abstractNumId w:val="34"/>
  </w:num>
  <w:num w:numId="10">
    <w:abstractNumId w:val="21"/>
  </w:num>
  <w:num w:numId="11">
    <w:abstractNumId w:val="6"/>
  </w:num>
  <w:num w:numId="12">
    <w:abstractNumId w:val="12"/>
  </w:num>
  <w:num w:numId="13">
    <w:abstractNumId w:val="8"/>
  </w:num>
  <w:num w:numId="14">
    <w:abstractNumId w:val="26"/>
  </w:num>
  <w:num w:numId="15">
    <w:abstractNumId w:val="23"/>
  </w:num>
  <w:num w:numId="16">
    <w:abstractNumId w:val="17"/>
  </w:num>
  <w:num w:numId="17">
    <w:abstractNumId w:val="35"/>
  </w:num>
  <w:num w:numId="18">
    <w:abstractNumId w:val="5"/>
  </w:num>
  <w:num w:numId="19">
    <w:abstractNumId w:val="19"/>
  </w:num>
  <w:num w:numId="20">
    <w:abstractNumId w:val="18"/>
  </w:num>
  <w:num w:numId="21">
    <w:abstractNumId w:val="14"/>
  </w:num>
  <w:num w:numId="22">
    <w:abstractNumId w:val="20"/>
  </w:num>
  <w:num w:numId="23">
    <w:abstractNumId w:val="22"/>
  </w:num>
  <w:num w:numId="24">
    <w:abstractNumId w:val="33"/>
  </w:num>
  <w:num w:numId="25">
    <w:abstractNumId w:val="3"/>
  </w:num>
  <w:num w:numId="26">
    <w:abstractNumId w:val="15"/>
  </w:num>
  <w:num w:numId="27">
    <w:abstractNumId w:val="16"/>
  </w:num>
  <w:num w:numId="28">
    <w:abstractNumId w:val="10"/>
  </w:num>
  <w:num w:numId="29">
    <w:abstractNumId w:val="30"/>
  </w:num>
  <w:num w:numId="30">
    <w:abstractNumId w:val="9"/>
  </w:num>
  <w:num w:numId="31">
    <w:abstractNumId w:val="24"/>
  </w:num>
  <w:num w:numId="32">
    <w:abstractNumId w:val="29"/>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num>
  <w:num w:numId="35">
    <w:abstractNumId w:val="2"/>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hideSpellingErrors/>
  <w:hideGrammaticalErrors/>
  <w:documentProtection w:edit="comments" w:enforcement="1" w:cryptProviderType="rsaAES" w:cryptAlgorithmClass="hash" w:cryptAlgorithmType="typeAny" w:cryptAlgorithmSid="14" w:cryptSpinCount="100000" w:hash="tQ2SY0zH5Ml7ZRJPP+ZnQq0TjerMX5iD/WlNO3iF+uv50kKB6+ZaCNNZ1TVeOZY13QuKDFDBmWP08XErlxXOkA==" w:salt="bIuB2T86NDrDN5pgt3deXQ=="/>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39B"/>
    <w:rsid w:val="00005555"/>
    <w:rsid w:val="00007361"/>
    <w:rsid w:val="0002241A"/>
    <w:rsid w:val="00023A76"/>
    <w:rsid w:val="000313A5"/>
    <w:rsid w:val="000316D5"/>
    <w:rsid w:val="00033FE0"/>
    <w:rsid w:val="00042CA9"/>
    <w:rsid w:val="00043F26"/>
    <w:rsid w:val="00060FFB"/>
    <w:rsid w:val="000652E8"/>
    <w:rsid w:val="00074A18"/>
    <w:rsid w:val="00091074"/>
    <w:rsid w:val="000A066A"/>
    <w:rsid w:val="000B0B8E"/>
    <w:rsid w:val="000B209E"/>
    <w:rsid w:val="000B73E0"/>
    <w:rsid w:val="000C1AA9"/>
    <w:rsid w:val="000C4378"/>
    <w:rsid w:val="000E3B03"/>
    <w:rsid w:val="000E5534"/>
    <w:rsid w:val="000F1A8D"/>
    <w:rsid w:val="000F3A94"/>
    <w:rsid w:val="00106560"/>
    <w:rsid w:val="00116A59"/>
    <w:rsid w:val="00116A73"/>
    <w:rsid w:val="00116AE0"/>
    <w:rsid w:val="00117DB4"/>
    <w:rsid w:val="00120DD6"/>
    <w:rsid w:val="001453A1"/>
    <w:rsid w:val="00173F46"/>
    <w:rsid w:val="0017486B"/>
    <w:rsid w:val="001805A8"/>
    <w:rsid w:val="00180B3B"/>
    <w:rsid w:val="0018107A"/>
    <w:rsid w:val="00185027"/>
    <w:rsid w:val="001872F9"/>
    <w:rsid w:val="00193A32"/>
    <w:rsid w:val="001A25EE"/>
    <w:rsid w:val="001A79B6"/>
    <w:rsid w:val="001B0348"/>
    <w:rsid w:val="001C26B5"/>
    <w:rsid w:val="001C6883"/>
    <w:rsid w:val="001D654B"/>
    <w:rsid w:val="001E4B86"/>
    <w:rsid w:val="001F7F6C"/>
    <w:rsid w:val="00205F14"/>
    <w:rsid w:val="0020765A"/>
    <w:rsid w:val="002177AD"/>
    <w:rsid w:val="00224D63"/>
    <w:rsid w:val="00227B44"/>
    <w:rsid w:val="00237885"/>
    <w:rsid w:val="00237B68"/>
    <w:rsid w:val="002526EF"/>
    <w:rsid w:val="00256444"/>
    <w:rsid w:val="00267865"/>
    <w:rsid w:val="002A1B18"/>
    <w:rsid w:val="002A2ADC"/>
    <w:rsid w:val="002A4B15"/>
    <w:rsid w:val="002D626B"/>
    <w:rsid w:val="002E518E"/>
    <w:rsid w:val="002E725F"/>
    <w:rsid w:val="002F192C"/>
    <w:rsid w:val="002F35D3"/>
    <w:rsid w:val="00304958"/>
    <w:rsid w:val="00305434"/>
    <w:rsid w:val="00305A0C"/>
    <w:rsid w:val="003162B7"/>
    <w:rsid w:val="00326390"/>
    <w:rsid w:val="00335243"/>
    <w:rsid w:val="00337BA9"/>
    <w:rsid w:val="00345158"/>
    <w:rsid w:val="00363C26"/>
    <w:rsid w:val="00385139"/>
    <w:rsid w:val="00385945"/>
    <w:rsid w:val="00394A7B"/>
    <w:rsid w:val="00395ADB"/>
    <w:rsid w:val="00397784"/>
    <w:rsid w:val="003B31C7"/>
    <w:rsid w:val="003B5EF9"/>
    <w:rsid w:val="003C46D6"/>
    <w:rsid w:val="003C692B"/>
    <w:rsid w:val="003E3F66"/>
    <w:rsid w:val="00433636"/>
    <w:rsid w:val="00452498"/>
    <w:rsid w:val="004A7D10"/>
    <w:rsid w:val="004C629E"/>
    <w:rsid w:val="004D2438"/>
    <w:rsid w:val="004E3D19"/>
    <w:rsid w:val="004F2E34"/>
    <w:rsid w:val="00500350"/>
    <w:rsid w:val="005032E3"/>
    <w:rsid w:val="00505DCE"/>
    <w:rsid w:val="0051039B"/>
    <w:rsid w:val="00537830"/>
    <w:rsid w:val="00543DE8"/>
    <w:rsid w:val="00553750"/>
    <w:rsid w:val="0057362D"/>
    <w:rsid w:val="00595342"/>
    <w:rsid w:val="005A0374"/>
    <w:rsid w:val="005D3466"/>
    <w:rsid w:val="005E7C89"/>
    <w:rsid w:val="005F20E3"/>
    <w:rsid w:val="005F3DBF"/>
    <w:rsid w:val="006009B5"/>
    <w:rsid w:val="00604FA4"/>
    <w:rsid w:val="00622590"/>
    <w:rsid w:val="00637C2B"/>
    <w:rsid w:val="0066306C"/>
    <w:rsid w:val="0069549A"/>
    <w:rsid w:val="0069563B"/>
    <w:rsid w:val="006959A0"/>
    <w:rsid w:val="006A2700"/>
    <w:rsid w:val="006A36E2"/>
    <w:rsid w:val="006C54DF"/>
    <w:rsid w:val="006D7F2F"/>
    <w:rsid w:val="006E26AC"/>
    <w:rsid w:val="006E399C"/>
    <w:rsid w:val="006F28DB"/>
    <w:rsid w:val="006F4611"/>
    <w:rsid w:val="00705F54"/>
    <w:rsid w:val="007219B8"/>
    <w:rsid w:val="00731562"/>
    <w:rsid w:val="00743C1E"/>
    <w:rsid w:val="007526FC"/>
    <w:rsid w:val="007651E2"/>
    <w:rsid w:val="00766105"/>
    <w:rsid w:val="0077062C"/>
    <w:rsid w:val="007900E0"/>
    <w:rsid w:val="00792221"/>
    <w:rsid w:val="007A141D"/>
    <w:rsid w:val="007C04A5"/>
    <w:rsid w:val="007C792D"/>
    <w:rsid w:val="007D24FB"/>
    <w:rsid w:val="0081551A"/>
    <w:rsid w:val="00821B65"/>
    <w:rsid w:val="008274B0"/>
    <w:rsid w:val="008304B5"/>
    <w:rsid w:val="00833690"/>
    <w:rsid w:val="00834427"/>
    <w:rsid w:val="00842960"/>
    <w:rsid w:val="00852AFE"/>
    <w:rsid w:val="00861711"/>
    <w:rsid w:val="00874FA4"/>
    <w:rsid w:val="008870A0"/>
    <w:rsid w:val="00887FB5"/>
    <w:rsid w:val="008945A2"/>
    <w:rsid w:val="008B39DA"/>
    <w:rsid w:val="008B7100"/>
    <w:rsid w:val="008F18D2"/>
    <w:rsid w:val="00915F1C"/>
    <w:rsid w:val="00927A6A"/>
    <w:rsid w:val="00930189"/>
    <w:rsid w:val="00954DEB"/>
    <w:rsid w:val="00960B11"/>
    <w:rsid w:val="009946A7"/>
    <w:rsid w:val="00995241"/>
    <w:rsid w:val="009A5B23"/>
    <w:rsid w:val="009A7C8F"/>
    <w:rsid w:val="009C110F"/>
    <w:rsid w:val="00A1162F"/>
    <w:rsid w:val="00A149B5"/>
    <w:rsid w:val="00A47E45"/>
    <w:rsid w:val="00A60396"/>
    <w:rsid w:val="00A62AFF"/>
    <w:rsid w:val="00A71EDF"/>
    <w:rsid w:val="00A73939"/>
    <w:rsid w:val="00A75319"/>
    <w:rsid w:val="00A850C8"/>
    <w:rsid w:val="00A936F5"/>
    <w:rsid w:val="00AA6BE3"/>
    <w:rsid w:val="00AD28F6"/>
    <w:rsid w:val="00AE5B4D"/>
    <w:rsid w:val="00B05313"/>
    <w:rsid w:val="00B126FC"/>
    <w:rsid w:val="00B30E0F"/>
    <w:rsid w:val="00B51FC9"/>
    <w:rsid w:val="00B5377C"/>
    <w:rsid w:val="00B540AF"/>
    <w:rsid w:val="00B643B3"/>
    <w:rsid w:val="00B676E4"/>
    <w:rsid w:val="00B73607"/>
    <w:rsid w:val="00B8297A"/>
    <w:rsid w:val="00B84EB1"/>
    <w:rsid w:val="00B9542C"/>
    <w:rsid w:val="00BA3BCE"/>
    <w:rsid w:val="00BB0A44"/>
    <w:rsid w:val="00BB4338"/>
    <w:rsid w:val="00BB4F22"/>
    <w:rsid w:val="00BC196E"/>
    <w:rsid w:val="00BC5BE0"/>
    <w:rsid w:val="00BD3DB7"/>
    <w:rsid w:val="00BD56E4"/>
    <w:rsid w:val="00BE14DE"/>
    <w:rsid w:val="00C025DE"/>
    <w:rsid w:val="00C04A4D"/>
    <w:rsid w:val="00C211A1"/>
    <w:rsid w:val="00C33AD0"/>
    <w:rsid w:val="00C53754"/>
    <w:rsid w:val="00C571B8"/>
    <w:rsid w:val="00C74180"/>
    <w:rsid w:val="00C867C0"/>
    <w:rsid w:val="00CA0952"/>
    <w:rsid w:val="00CA6B1B"/>
    <w:rsid w:val="00CB182A"/>
    <w:rsid w:val="00D14492"/>
    <w:rsid w:val="00D15FE0"/>
    <w:rsid w:val="00D164FA"/>
    <w:rsid w:val="00D204EF"/>
    <w:rsid w:val="00D24B3F"/>
    <w:rsid w:val="00D44412"/>
    <w:rsid w:val="00D565D2"/>
    <w:rsid w:val="00D61820"/>
    <w:rsid w:val="00D757A3"/>
    <w:rsid w:val="00D81328"/>
    <w:rsid w:val="00DC1E56"/>
    <w:rsid w:val="00DC4937"/>
    <w:rsid w:val="00DC517C"/>
    <w:rsid w:val="00DD1DE9"/>
    <w:rsid w:val="00DE2BBE"/>
    <w:rsid w:val="00DE4FC7"/>
    <w:rsid w:val="00E03C3A"/>
    <w:rsid w:val="00E15F40"/>
    <w:rsid w:val="00E27FB9"/>
    <w:rsid w:val="00E31067"/>
    <w:rsid w:val="00E64DF8"/>
    <w:rsid w:val="00E66CF8"/>
    <w:rsid w:val="00E838F4"/>
    <w:rsid w:val="00EA271A"/>
    <w:rsid w:val="00EB47B0"/>
    <w:rsid w:val="00ED01F4"/>
    <w:rsid w:val="00ED0D80"/>
    <w:rsid w:val="00ED37CB"/>
    <w:rsid w:val="00EF7841"/>
    <w:rsid w:val="00F10909"/>
    <w:rsid w:val="00F23A31"/>
    <w:rsid w:val="00F24FE7"/>
    <w:rsid w:val="00F3113B"/>
    <w:rsid w:val="00F45962"/>
    <w:rsid w:val="00F52882"/>
    <w:rsid w:val="00F80397"/>
    <w:rsid w:val="00F95C5D"/>
    <w:rsid w:val="00FA1513"/>
    <w:rsid w:val="00FB60AD"/>
    <w:rsid w:val="00FC4D20"/>
    <w:rsid w:val="00FC7BB4"/>
    <w:rsid w:val="00FD7913"/>
    <w:rsid w:val="00FF1332"/>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945BE62A-09C0-41CB-B4EF-E119A9994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1"/>
    <w:qFormat/>
    <w:rsid w:val="006E399C"/>
    <w:pPr>
      <w:keepNext/>
      <w:spacing w:after="0" w:line="259" w:lineRule="auto"/>
      <w:jc w:val="center"/>
      <w:outlineLvl w:val="0"/>
    </w:pPr>
    <w:rPr>
      <w:rFonts w:ascii="Calibri" w:eastAsia="Calibri" w:hAnsi="Calibri" w:cs="Mangal"/>
      <w:b/>
      <w:bCs/>
      <w:sz w:val="28"/>
      <w:szCs w:val="28"/>
      <w:lang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2F192C"/>
    <w:pPr>
      <w:spacing w:after="0" w:line="240" w:lineRule="auto"/>
    </w:pPr>
    <w:rPr>
      <w:rFonts w:ascii="Preeti" w:eastAsia="Times New Roman" w:hAnsi="Preeti" w:cs="Times New Roman"/>
      <w:sz w:val="20"/>
      <w:szCs w:val="20"/>
      <w:u w:val="single"/>
    </w:rPr>
  </w:style>
  <w:style w:type="character" w:customStyle="1" w:styleId="FootnoteTextChar">
    <w:name w:val="Footnote Text Char"/>
    <w:basedOn w:val="DefaultParagraphFont"/>
    <w:link w:val="FootnoteText"/>
    <w:rsid w:val="002F192C"/>
    <w:rPr>
      <w:rFonts w:ascii="Preeti" w:eastAsia="Times New Roman" w:hAnsi="Preeti" w:cs="Times New Roman"/>
      <w:sz w:val="20"/>
      <w:szCs w:val="20"/>
      <w:u w:val="single"/>
    </w:rPr>
  </w:style>
  <w:style w:type="character" w:styleId="FootnoteReference">
    <w:name w:val="footnote reference"/>
    <w:uiPriority w:val="99"/>
    <w:rsid w:val="002F192C"/>
    <w:rPr>
      <w:vertAlign w:val="superscript"/>
    </w:rPr>
  </w:style>
  <w:style w:type="paragraph" w:styleId="Header">
    <w:name w:val="header"/>
    <w:basedOn w:val="Normal"/>
    <w:link w:val="HeaderChar"/>
    <w:uiPriority w:val="99"/>
    <w:unhideWhenUsed/>
    <w:rsid w:val="00A753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319"/>
  </w:style>
  <w:style w:type="paragraph" w:styleId="Footer">
    <w:name w:val="footer"/>
    <w:basedOn w:val="Normal"/>
    <w:link w:val="FooterChar"/>
    <w:uiPriority w:val="99"/>
    <w:unhideWhenUsed/>
    <w:rsid w:val="00A753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319"/>
  </w:style>
  <w:style w:type="character" w:customStyle="1" w:styleId="Heading1Char">
    <w:name w:val="Heading 1 Char"/>
    <w:basedOn w:val="DefaultParagraphFont"/>
    <w:link w:val="Heading1"/>
    <w:uiPriority w:val="1"/>
    <w:rsid w:val="006E399C"/>
    <w:rPr>
      <w:rFonts w:ascii="Calibri" w:eastAsia="Calibri" w:hAnsi="Calibri" w:cs="Mangal"/>
      <w:b/>
      <w:bCs/>
      <w:sz w:val="28"/>
      <w:szCs w:val="28"/>
      <w:lang w:bidi="ne-NP"/>
    </w:rPr>
  </w:style>
  <w:style w:type="paragraph" w:styleId="ListParagraph">
    <w:name w:val="List Paragraph"/>
    <w:basedOn w:val="Normal"/>
    <w:uiPriority w:val="34"/>
    <w:qFormat/>
    <w:rsid w:val="006E399C"/>
    <w:pPr>
      <w:spacing w:after="160" w:line="259" w:lineRule="auto"/>
      <w:ind w:left="720"/>
      <w:contextualSpacing/>
    </w:pPr>
    <w:rPr>
      <w:rFonts w:ascii="Calibri" w:eastAsia="Calibri" w:hAnsi="Calibri" w:cs="Mangal"/>
      <w:szCs w:val="20"/>
      <w:lang w:val="en-GB" w:bidi="ne-NP"/>
    </w:rPr>
  </w:style>
  <w:style w:type="paragraph" w:styleId="BalloonText">
    <w:name w:val="Balloon Text"/>
    <w:basedOn w:val="Normal"/>
    <w:link w:val="BalloonTextChar"/>
    <w:uiPriority w:val="99"/>
    <w:semiHidden/>
    <w:unhideWhenUsed/>
    <w:rsid w:val="006E399C"/>
    <w:pPr>
      <w:spacing w:after="0" w:line="240" w:lineRule="auto"/>
    </w:pPr>
    <w:rPr>
      <w:rFonts w:ascii="Segoe UI" w:eastAsia="Calibri" w:hAnsi="Segoe UI" w:cs="Mangal"/>
      <w:sz w:val="18"/>
      <w:szCs w:val="16"/>
      <w:lang w:bidi="ne-NP"/>
    </w:rPr>
  </w:style>
  <w:style w:type="character" w:customStyle="1" w:styleId="BalloonTextChar">
    <w:name w:val="Balloon Text Char"/>
    <w:basedOn w:val="DefaultParagraphFont"/>
    <w:link w:val="BalloonText"/>
    <w:uiPriority w:val="99"/>
    <w:semiHidden/>
    <w:rsid w:val="006E399C"/>
    <w:rPr>
      <w:rFonts w:ascii="Segoe UI" w:eastAsia="Calibri" w:hAnsi="Segoe UI" w:cs="Mangal"/>
      <w:sz w:val="18"/>
      <w:szCs w:val="16"/>
      <w:lang w:bidi="ne-NP"/>
    </w:rPr>
  </w:style>
  <w:style w:type="paragraph" w:styleId="BodyTextIndent">
    <w:name w:val="Body Text Indent"/>
    <w:basedOn w:val="Normal"/>
    <w:link w:val="BodyTextIndentChar"/>
    <w:uiPriority w:val="99"/>
    <w:unhideWhenUsed/>
    <w:rsid w:val="006E399C"/>
    <w:pPr>
      <w:spacing w:after="0" w:line="259" w:lineRule="auto"/>
      <w:ind w:left="540" w:firstLine="720"/>
      <w:jc w:val="both"/>
    </w:pPr>
    <w:rPr>
      <w:rFonts w:ascii="Calibri" w:eastAsia="Calibri" w:hAnsi="Calibri" w:cs="Mangal"/>
      <w:color w:val="FF0000"/>
      <w:sz w:val="24"/>
      <w:szCs w:val="24"/>
      <w:lang w:bidi="ne-NP"/>
    </w:rPr>
  </w:style>
  <w:style w:type="character" w:customStyle="1" w:styleId="BodyTextIndentChar">
    <w:name w:val="Body Text Indent Char"/>
    <w:basedOn w:val="DefaultParagraphFont"/>
    <w:link w:val="BodyTextIndent"/>
    <w:uiPriority w:val="99"/>
    <w:rsid w:val="006E399C"/>
    <w:rPr>
      <w:rFonts w:ascii="Calibri" w:eastAsia="Calibri" w:hAnsi="Calibri" w:cs="Mangal"/>
      <w:color w:val="FF0000"/>
      <w:sz w:val="24"/>
      <w:szCs w:val="24"/>
      <w:lang w:bidi="ne-NP"/>
    </w:rPr>
  </w:style>
  <w:style w:type="paragraph" w:styleId="BodyTextIndent2">
    <w:name w:val="Body Text Indent 2"/>
    <w:basedOn w:val="Normal"/>
    <w:link w:val="BodyTextIndent2Char"/>
    <w:uiPriority w:val="99"/>
    <w:unhideWhenUsed/>
    <w:rsid w:val="006E399C"/>
    <w:pPr>
      <w:spacing w:before="240" w:after="240" w:line="259" w:lineRule="auto"/>
      <w:ind w:left="1764" w:hanging="504"/>
      <w:jc w:val="both"/>
    </w:pPr>
    <w:rPr>
      <w:rFonts w:ascii="Calibri" w:eastAsia="Calibri" w:hAnsi="Calibri" w:cs="Mangal"/>
      <w:color w:val="FF0000"/>
      <w:sz w:val="24"/>
      <w:szCs w:val="24"/>
      <w:lang w:bidi="ne-NP"/>
    </w:rPr>
  </w:style>
  <w:style w:type="character" w:customStyle="1" w:styleId="BodyTextIndent2Char">
    <w:name w:val="Body Text Indent 2 Char"/>
    <w:basedOn w:val="DefaultParagraphFont"/>
    <w:link w:val="BodyTextIndent2"/>
    <w:uiPriority w:val="99"/>
    <w:rsid w:val="006E399C"/>
    <w:rPr>
      <w:rFonts w:ascii="Calibri" w:eastAsia="Calibri" w:hAnsi="Calibri" w:cs="Mangal"/>
      <w:color w:val="FF0000"/>
      <w:sz w:val="24"/>
      <w:szCs w:val="24"/>
      <w:lang w:bidi="ne-NP"/>
    </w:rPr>
  </w:style>
  <w:style w:type="character" w:styleId="CommentReference">
    <w:name w:val="annotation reference"/>
    <w:uiPriority w:val="99"/>
    <w:semiHidden/>
    <w:unhideWhenUsed/>
    <w:rsid w:val="006E399C"/>
    <w:rPr>
      <w:sz w:val="16"/>
      <w:szCs w:val="16"/>
    </w:rPr>
  </w:style>
  <w:style w:type="paragraph" w:styleId="CommentText">
    <w:name w:val="annotation text"/>
    <w:basedOn w:val="Normal"/>
    <w:link w:val="CommentTextChar"/>
    <w:uiPriority w:val="99"/>
    <w:semiHidden/>
    <w:unhideWhenUsed/>
    <w:rsid w:val="006E399C"/>
    <w:pPr>
      <w:spacing w:after="160" w:line="259" w:lineRule="auto"/>
    </w:pPr>
    <w:rPr>
      <w:rFonts w:ascii="Calibri" w:eastAsia="Calibri" w:hAnsi="Calibri" w:cs="Mangal"/>
      <w:sz w:val="20"/>
      <w:szCs w:val="18"/>
      <w:lang w:bidi="ne-NP"/>
    </w:rPr>
  </w:style>
  <w:style w:type="character" w:customStyle="1" w:styleId="CommentTextChar">
    <w:name w:val="Comment Text Char"/>
    <w:basedOn w:val="DefaultParagraphFont"/>
    <w:link w:val="CommentText"/>
    <w:uiPriority w:val="99"/>
    <w:semiHidden/>
    <w:rsid w:val="006E399C"/>
    <w:rPr>
      <w:rFonts w:ascii="Calibri" w:eastAsia="Calibri" w:hAnsi="Calibri" w:cs="Mangal"/>
      <w:sz w:val="20"/>
      <w:szCs w:val="18"/>
      <w:lang w:bidi="ne-NP"/>
    </w:rPr>
  </w:style>
  <w:style w:type="paragraph" w:styleId="CommentSubject">
    <w:name w:val="annotation subject"/>
    <w:basedOn w:val="CommentText"/>
    <w:next w:val="CommentText"/>
    <w:link w:val="CommentSubjectChar"/>
    <w:uiPriority w:val="99"/>
    <w:semiHidden/>
    <w:unhideWhenUsed/>
    <w:rsid w:val="006E399C"/>
    <w:rPr>
      <w:b/>
      <w:bCs/>
    </w:rPr>
  </w:style>
  <w:style w:type="character" w:customStyle="1" w:styleId="CommentSubjectChar">
    <w:name w:val="Comment Subject Char"/>
    <w:basedOn w:val="CommentTextChar"/>
    <w:link w:val="CommentSubject"/>
    <w:uiPriority w:val="99"/>
    <w:semiHidden/>
    <w:rsid w:val="006E399C"/>
    <w:rPr>
      <w:rFonts w:ascii="Calibri" w:eastAsia="Calibri" w:hAnsi="Calibri" w:cs="Mangal"/>
      <w:b/>
      <w:bCs/>
      <w:sz w:val="20"/>
      <w:szCs w:val="18"/>
      <w:lang w:bidi="ne-NP"/>
    </w:rPr>
  </w:style>
  <w:style w:type="paragraph" w:styleId="Revision">
    <w:name w:val="Revision"/>
    <w:hidden/>
    <w:uiPriority w:val="99"/>
    <w:semiHidden/>
    <w:rsid w:val="006E399C"/>
    <w:pPr>
      <w:spacing w:after="0" w:line="240" w:lineRule="auto"/>
    </w:pPr>
    <w:rPr>
      <w:rFonts w:ascii="Calibri" w:eastAsia="Calibri" w:hAnsi="Calibri" w:cs="Mangal"/>
      <w:szCs w:val="20"/>
      <w:lang w:val="en-GB" w:bidi="ne-NP"/>
    </w:rPr>
  </w:style>
  <w:style w:type="paragraph" w:styleId="BodyText">
    <w:name w:val="Body Text"/>
    <w:basedOn w:val="Normal"/>
    <w:link w:val="BodyTextChar"/>
    <w:uiPriority w:val="1"/>
    <w:qFormat/>
    <w:rsid w:val="00D44412"/>
    <w:pPr>
      <w:widowControl w:val="0"/>
      <w:autoSpaceDE w:val="0"/>
      <w:autoSpaceDN w:val="0"/>
      <w:spacing w:after="0" w:line="240" w:lineRule="auto"/>
    </w:pPr>
    <w:rPr>
      <w:rFonts w:ascii="Preeti" w:eastAsia="Preeti" w:hAnsi="Preeti" w:cs="Mangal"/>
      <w:sz w:val="30"/>
      <w:szCs w:val="30"/>
      <w:lang w:bidi="ne-NP"/>
    </w:rPr>
  </w:style>
  <w:style w:type="character" w:customStyle="1" w:styleId="BodyTextChar">
    <w:name w:val="Body Text Char"/>
    <w:basedOn w:val="DefaultParagraphFont"/>
    <w:link w:val="BodyText"/>
    <w:uiPriority w:val="1"/>
    <w:rsid w:val="00D44412"/>
    <w:rPr>
      <w:rFonts w:ascii="Preeti" w:eastAsia="Preeti" w:hAnsi="Preeti" w:cs="Mangal"/>
      <w:sz w:val="30"/>
      <w:szCs w:val="30"/>
      <w:lang w:bidi="ne-NP"/>
    </w:rPr>
  </w:style>
  <w:style w:type="paragraph" w:customStyle="1" w:styleId="TableParagraph">
    <w:name w:val="Table Paragraph"/>
    <w:basedOn w:val="Normal"/>
    <w:uiPriority w:val="1"/>
    <w:qFormat/>
    <w:rsid w:val="00D44412"/>
    <w:pPr>
      <w:widowControl w:val="0"/>
      <w:autoSpaceDE w:val="0"/>
      <w:autoSpaceDN w:val="0"/>
      <w:spacing w:after="0" w:line="240" w:lineRule="auto"/>
    </w:pPr>
    <w:rPr>
      <w:rFonts w:ascii="Preeti" w:eastAsia="Preeti" w:hAnsi="Preeti" w:cs="Preeti"/>
    </w:rPr>
  </w:style>
  <w:style w:type="paragraph" w:customStyle="1" w:styleId="gmail-msolistparagraph">
    <w:name w:val="gmail-msolistparagraph"/>
    <w:basedOn w:val="Normal"/>
    <w:rsid w:val="00D44412"/>
    <w:pPr>
      <w:spacing w:before="100" w:beforeAutospacing="1" w:after="100" w:afterAutospacing="1" w:line="240" w:lineRule="auto"/>
    </w:pPr>
    <w:rPr>
      <w:rFonts w:ascii="Times New Roman" w:eastAsia="Calibri" w:hAnsi="Times New Roman" w:cs="Times New Roman"/>
      <w:sz w:val="24"/>
      <w:szCs w:val="24"/>
      <w:lang w:bidi="ne-NP"/>
    </w:rPr>
  </w:style>
  <w:style w:type="paragraph" w:styleId="NormalWeb">
    <w:name w:val="Normal (Web)"/>
    <w:basedOn w:val="Normal"/>
    <w:uiPriority w:val="99"/>
    <w:semiHidden/>
    <w:unhideWhenUsed/>
    <w:rsid w:val="00D44412"/>
    <w:pPr>
      <w:spacing w:before="100" w:beforeAutospacing="1" w:after="100" w:afterAutospacing="1" w:line="240" w:lineRule="auto"/>
    </w:pPr>
    <w:rPr>
      <w:rFonts w:ascii="Times New Roman" w:eastAsia="Times New Roman" w:hAnsi="Times New Roman" w:cs="Times New Roman"/>
      <w:sz w:val="24"/>
      <w:szCs w:val="24"/>
      <w:lang w:bidi="ne-NP"/>
    </w:rPr>
  </w:style>
  <w:style w:type="character" w:styleId="Hyperlink">
    <w:name w:val="Hyperlink"/>
    <w:uiPriority w:val="99"/>
    <w:semiHidden/>
    <w:unhideWhenUsed/>
    <w:rsid w:val="00D44412"/>
    <w:rPr>
      <w:color w:val="0000FF"/>
      <w:u w:val="single"/>
    </w:rPr>
  </w:style>
  <w:style w:type="character" w:styleId="PlaceholderText">
    <w:name w:val="Placeholder Text"/>
    <w:basedOn w:val="DefaultParagraphFont"/>
    <w:uiPriority w:val="99"/>
    <w:semiHidden/>
    <w:rsid w:val="00F23A3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987246EF-646E-4450-9854-6A2328661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Pages>
  <Words>2224</Words>
  <Characters>12682</Characters>
  <Application>Microsoft Office Word</Application>
  <DocSecurity>8</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MoLJPA</cp:lastModifiedBy>
  <cp:revision>37</cp:revision>
  <cp:lastPrinted>2022-12-23T11:43:00Z</cp:lastPrinted>
  <dcterms:created xsi:type="dcterms:W3CDTF">2019-06-20T03:29:00Z</dcterms:created>
  <dcterms:modified xsi:type="dcterms:W3CDTF">2026-05-04T04:15:00Z</dcterms:modified>
</cp:coreProperties>
</file>